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1CC98" w14:textId="4DA34BE6"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210032">
        <w:rPr>
          <w:rFonts w:cs="Arial"/>
          <w:sz w:val="24"/>
          <w:szCs w:val="24"/>
        </w:rPr>
        <w:t>ng #86</w:t>
      </w:r>
      <w:r w:rsidRPr="00CE74C5">
        <w:rPr>
          <w:rFonts w:cs="Arial"/>
          <w:sz w:val="24"/>
          <w:szCs w:val="24"/>
        </w:rPr>
        <w:tab/>
        <w:t>R4-18</w:t>
      </w:r>
      <w:r w:rsidR="005069CD">
        <w:rPr>
          <w:rFonts w:eastAsia="SimSun" w:cs="Arial"/>
          <w:sz w:val="24"/>
          <w:szCs w:val="24"/>
          <w:lang w:eastAsia="zh-CN"/>
        </w:rPr>
        <w:t>01776</w:t>
      </w:r>
    </w:p>
    <w:p w14:paraId="2082C35B" w14:textId="77777777" w:rsidR="00CE74C5" w:rsidRPr="00CE74C5" w:rsidRDefault="00210032"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w:t>
      </w:r>
      <w:r w:rsidR="00CE74C5" w:rsidRPr="00CE74C5">
        <w:rPr>
          <w:rFonts w:eastAsia="SimSun" w:hint="eastAsia"/>
          <w:sz w:val="24"/>
          <w:szCs w:val="24"/>
          <w:lang w:eastAsia="zh-CN"/>
        </w:rPr>
        <w:t xml:space="preserve">, </w:t>
      </w:r>
      <w:r>
        <w:rPr>
          <w:rFonts w:eastAsia="SimSun"/>
          <w:sz w:val="24"/>
          <w:szCs w:val="24"/>
          <w:lang w:eastAsia="zh-CN"/>
        </w:rPr>
        <w:t>Greece, 26 Feb</w:t>
      </w:r>
      <w:r w:rsidR="00CE74C5" w:rsidRPr="00CE74C5">
        <w:rPr>
          <w:rFonts w:eastAsia="SimSun"/>
          <w:sz w:val="24"/>
          <w:szCs w:val="24"/>
          <w:lang w:eastAsia="zh-CN"/>
        </w:rPr>
        <w:t xml:space="preserve"> </w:t>
      </w:r>
      <w:r w:rsidR="00CE74C5" w:rsidRPr="00CE74C5">
        <w:rPr>
          <w:rFonts w:eastAsia="SimSun" w:hint="eastAsia"/>
          <w:sz w:val="24"/>
          <w:szCs w:val="24"/>
          <w:lang w:eastAsia="zh-CN"/>
        </w:rPr>
        <w:t xml:space="preserve">- </w:t>
      </w:r>
      <w:r>
        <w:rPr>
          <w:rFonts w:eastAsia="SimSun"/>
          <w:sz w:val="24"/>
          <w:szCs w:val="24"/>
          <w:lang w:eastAsia="zh-CN"/>
        </w:rPr>
        <w:t>2</w:t>
      </w:r>
      <w:r w:rsidR="00CE74C5" w:rsidRPr="00CE74C5">
        <w:rPr>
          <w:rFonts w:eastAsia="SimSun" w:hint="eastAsia"/>
          <w:sz w:val="24"/>
          <w:szCs w:val="24"/>
          <w:lang w:eastAsia="zh-CN"/>
        </w:rPr>
        <w:t xml:space="preserve"> </w:t>
      </w:r>
      <w:r>
        <w:rPr>
          <w:rFonts w:eastAsia="SimSun"/>
          <w:sz w:val="24"/>
          <w:szCs w:val="24"/>
          <w:lang w:eastAsia="zh-CN"/>
        </w:rPr>
        <w:t>Mar</w:t>
      </w:r>
      <w:r w:rsidR="00CE74C5" w:rsidRPr="00CE74C5">
        <w:rPr>
          <w:rFonts w:eastAsia="SimSun"/>
          <w:sz w:val="24"/>
          <w:szCs w:val="24"/>
          <w:lang w:eastAsia="zh-CN"/>
        </w:rPr>
        <w:t>, 2018</w:t>
      </w:r>
    </w:p>
    <w:p w14:paraId="538D2F42" w14:textId="77777777" w:rsidR="00B73408" w:rsidRDefault="00B73408" w:rsidP="00BE4217">
      <w:pPr>
        <w:pStyle w:val="Footer"/>
        <w:jc w:val="both"/>
        <w:rPr>
          <w:i w:val="0"/>
          <w:noProof w:val="0"/>
          <w:sz w:val="24"/>
          <w:szCs w:val="24"/>
          <w:lang w:val="en-GB" w:eastAsia="ja-JP"/>
        </w:rPr>
      </w:pPr>
    </w:p>
    <w:p w14:paraId="6A5ACF77" w14:textId="396E0ADB"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5069CD">
        <w:rPr>
          <w:rFonts w:ascii="Arial" w:hAnsi="Arial"/>
          <w:sz w:val="24"/>
          <w:lang w:val="en-US"/>
        </w:rPr>
        <w:t>6.21.7</w:t>
      </w:r>
    </w:p>
    <w:p w14:paraId="38D5F5ED"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03485BF2" w14:textId="7777777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04949">
        <w:rPr>
          <w:rFonts w:ascii="Arial" w:hAnsi="Arial"/>
          <w:sz w:val="24"/>
          <w:lang w:val="en-US"/>
        </w:rPr>
        <w:t xml:space="preserve">The scope of demodulation performance requirements for </w:t>
      </w:r>
      <w:proofErr w:type="spellStart"/>
      <w:r w:rsidR="00C04949">
        <w:rPr>
          <w:rFonts w:ascii="Arial" w:hAnsi="Arial"/>
          <w:sz w:val="24"/>
          <w:lang w:val="en-US"/>
        </w:rPr>
        <w:t>sTTI</w:t>
      </w:r>
      <w:proofErr w:type="spellEnd"/>
      <w:r w:rsidR="00C04949">
        <w:rPr>
          <w:rFonts w:ascii="Arial" w:hAnsi="Arial"/>
          <w:sz w:val="24"/>
          <w:lang w:val="en-US"/>
        </w:rPr>
        <w:t xml:space="preserve"> and </w:t>
      </w:r>
      <w:proofErr w:type="spellStart"/>
      <w:r w:rsidR="00C04949">
        <w:rPr>
          <w:rFonts w:ascii="Arial" w:hAnsi="Arial"/>
          <w:sz w:val="24"/>
          <w:lang w:val="en-US"/>
        </w:rPr>
        <w:t>sPT</w:t>
      </w:r>
      <w:proofErr w:type="spellEnd"/>
    </w:p>
    <w:p w14:paraId="09FBF409" w14:textId="5007741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AC146C">
        <w:rPr>
          <w:rFonts w:ascii="Arial" w:hAnsi="Arial"/>
          <w:sz w:val="24"/>
          <w:lang w:val="en-US"/>
        </w:rPr>
        <w:tab/>
        <w:t>Approval</w:t>
      </w:r>
    </w:p>
    <w:p w14:paraId="21CDBBB0"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366765B3" w14:textId="68723B5D" w:rsidR="009970B2" w:rsidRPr="00FD7730" w:rsidRDefault="0050201B" w:rsidP="006038D6">
      <w:pPr>
        <w:jc w:val="both"/>
        <w:rPr>
          <w:rFonts w:ascii="Arial" w:hAnsi="Arial" w:cs="Arial"/>
          <w:lang w:val="en-US"/>
        </w:rPr>
      </w:pPr>
      <w:r w:rsidRPr="00FD7730">
        <w:rPr>
          <w:rFonts w:ascii="Arial" w:hAnsi="Arial" w:cs="Arial"/>
          <w:lang w:val="en-US"/>
        </w:rPr>
        <w:t xml:space="preserve">The </w:t>
      </w:r>
      <w:r w:rsidR="00DE2F49" w:rsidRPr="00FD7730">
        <w:rPr>
          <w:rFonts w:ascii="Arial" w:hAnsi="Arial" w:cs="Arial"/>
          <w:lang w:val="en-US"/>
        </w:rPr>
        <w:t>Study Item</w:t>
      </w:r>
      <w:r w:rsidRPr="00FD7730">
        <w:rPr>
          <w:rFonts w:ascii="Arial" w:hAnsi="Arial" w:cs="Arial"/>
          <w:lang w:val="en-US"/>
        </w:rPr>
        <w:t xml:space="preserve"> </w:t>
      </w:r>
      <w:r w:rsidR="00DE2F49" w:rsidRPr="00FD7730">
        <w:rPr>
          <w:rFonts w:ascii="Arial" w:hAnsi="Arial" w:cs="Arial"/>
          <w:lang w:val="en-US"/>
        </w:rPr>
        <w:t xml:space="preserve">(SI) </w:t>
      </w:r>
      <w:r w:rsidRPr="00FD7730">
        <w:rPr>
          <w:rFonts w:ascii="Arial" w:hAnsi="Arial" w:cs="Arial"/>
          <w:lang w:val="en-US"/>
        </w:rPr>
        <w:t>on latency reduction techniques for LTE showed that reducing the TTI and processing time can dramatically reduce the latency in the user plane, and improve</w:t>
      </w:r>
      <w:r w:rsidR="003B3E71" w:rsidRPr="00FD7730">
        <w:rPr>
          <w:rFonts w:ascii="Arial" w:hAnsi="Arial" w:cs="Arial"/>
          <w:lang w:val="en-US"/>
        </w:rPr>
        <w:t xml:space="preserve"> TCP throughput [1]. The result of SI resulted in further </w:t>
      </w:r>
      <w:r w:rsidR="00DE2F49" w:rsidRPr="00FD7730">
        <w:rPr>
          <w:rFonts w:ascii="Arial" w:hAnsi="Arial" w:cs="Arial"/>
          <w:lang w:val="en-US"/>
        </w:rPr>
        <w:t>Work</w:t>
      </w:r>
      <w:r w:rsidR="003B3E71" w:rsidRPr="00FD7730">
        <w:rPr>
          <w:rFonts w:ascii="Arial" w:hAnsi="Arial" w:cs="Arial"/>
          <w:lang w:val="en-US"/>
        </w:rPr>
        <w:t xml:space="preserve"> </w:t>
      </w:r>
      <w:r w:rsidR="00DE2F49" w:rsidRPr="00FD7730">
        <w:rPr>
          <w:rFonts w:ascii="Arial" w:hAnsi="Arial" w:cs="Arial"/>
          <w:lang w:val="en-US"/>
        </w:rPr>
        <w:t xml:space="preserve">Item (WI) </w:t>
      </w:r>
      <w:r w:rsidR="003B3E71" w:rsidRPr="00FD7730">
        <w:rPr>
          <w:rFonts w:ascii="Arial" w:hAnsi="Arial" w:cs="Arial"/>
          <w:lang w:val="en-US"/>
        </w:rPr>
        <w:t xml:space="preserve">on latency reduction </w:t>
      </w:r>
      <w:r w:rsidR="00DE2F49" w:rsidRPr="00FD7730">
        <w:rPr>
          <w:rFonts w:ascii="Arial" w:hAnsi="Arial" w:cs="Arial"/>
          <w:lang w:val="en-US"/>
        </w:rPr>
        <w:t xml:space="preserve">which includes core part and </w:t>
      </w:r>
      <w:r w:rsidR="00F569EC" w:rsidRPr="00FD7730">
        <w:rPr>
          <w:rFonts w:ascii="Arial" w:hAnsi="Arial" w:cs="Arial"/>
          <w:lang w:val="en-US"/>
        </w:rPr>
        <w:t>p</w:t>
      </w:r>
      <w:r w:rsidR="00DE2F49" w:rsidRPr="00FD7730">
        <w:rPr>
          <w:rFonts w:ascii="Arial" w:hAnsi="Arial" w:cs="Arial"/>
          <w:lang w:val="en-US"/>
        </w:rPr>
        <w:t xml:space="preserve">erformance part. </w:t>
      </w:r>
    </w:p>
    <w:p w14:paraId="2EBAD9A6" w14:textId="659741E1" w:rsidR="0094102E" w:rsidRPr="00FD7730" w:rsidRDefault="00EC68EC" w:rsidP="006038D6">
      <w:pPr>
        <w:jc w:val="both"/>
        <w:rPr>
          <w:rFonts w:ascii="Arial" w:hAnsi="Arial" w:cs="Arial"/>
          <w:lang w:val="en-US"/>
        </w:rPr>
      </w:pPr>
      <w:r w:rsidRPr="00FD7730">
        <w:rPr>
          <w:rFonts w:ascii="Arial" w:hAnsi="Arial" w:cs="Arial"/>
          <w:noProof/>
          <w:lang w:val="en-US"/>
        </w:rPr>
        <mc:AlternateContent>
          <mc:Choice Requires="wps">
            <w:drawing>
              <wp:anchor distT="45720" distB="45720" distL="114300" distR="114300" simplePos="0" relativeHeight="251659264" behindDoc="0" locked="0" layoutInCell="1" allowOverlap="1" wp14:anchorId="685193BD" wp14:editId="7D8CC0FC">
                <wp:simplePos x="0" y="0"/>
                <wp:positionH relativeFrom="margin">
                  <wp:align>left</wp:align>
                </wp:positionH>
                <wp:positionV relativeFrom="paragraph">
                  <wp:posOffset>713105</wp:posOffset>
                </wp:positionV>
                <wp:extent cx="6088380" cy="4663440"/>
                <wp:effectExtent l="0" t="0" r="2667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4663440"/>
                        </a:xfrm>
                        <a:prstGeom prst="rect">
                          <a:avLst/>
                        </a:prstGeom>
                        <a:solidFill>
                          <a:srgbClr val="FFFFFF"/>
                        </a:solidFill>
                        <a:ln w="9525">
                          <a:solidFill>
                            <a:srgbClr val="000000"/>
                          </a:solidFill>
                          <a:miter lim="800000"/>
                          <a:headEnd/>
                          <a:tailEnd/>
                        </a:ln>
                      </wps:spPr>
                      <wps:txbx>
                        <w:txbxContent>
                          <w:p w14:paraId="65951589" w14:textId="198D2CDB" w:rsidR="00FA26D0" w:rsidRDefault="00FA26D0">
                            <w:r w:rsidRPr="00EC68EC">
                              <w:t>There are a lot of descriptions for WI core part.  Should be included here?</w:t>
                            </w:r>
                          </w:p>
                          <w:p w14:paraId="1938E1FF" w14:textId="77777777" w:rsidR="00FA26D0" w:rsidRDefault="00FA26D0" w:rsidP="00EC68EC">
                            <w:pPr>
                              <w:spacing w:after="0"/>
                              <w:rPr>
                                <w:lang w:val="en-US"/>
                              </w:rPr>
                            </w:pPr>
                            <w:r>
                              <w:rPr>
                                <w:lang w:val="en-US"/>
                              </w:rPr>
                              <w:t xml:space="preserve">For Frame structure types 1, 2 and 3 for legacy 1 </w:t>
                            </w:r>
                            <w:proofErr w:type="spellStart"/>
                            <w:proofErr w:type="gramStart"/>
                            <w:r>
                              <w:rPr>
                                <w:lang w:val="en-US"/>
                              </w:rPr>
                              <w:t>ms</w:t>
                            </w:r>
                            <w:proofErr w:type="spellEnd"/>
                            <w:proofErr w:type="gramEnd"/>
                            <w:r>
                              <w:rPr>
                                <w:lang w:val="en-US"/>
                              </w:rPr>
                              <w:t xml:space="preserve"> TTI operation: [RAN1, RAN2, RAN4]</w:t>
                            </w:r>
                          </w:p>
                          <w:p w14:paraId="3642C04A" w14:textId="77777777" w:rsidR="00FA26D0" w:rsidRDefault="00FA26D0" w:rsidP="00EC68EC">
                            <w:pPr>
                              <w:numPr>
                                <w:ilvl w:val="0"/>
                                <w:numId w:val="19"/>
                              </w:numPr>
                              <w:overflowPunct w:val="0"/>
                              <w:autoSpaceDE w:val="0"/>
                              <w:autoSpaceDN w:val="0"/>
                              <w:adjustRightInd w:val="0"/>
                              <w:spacing w:after="0"/>
                            </w:pPr>
                            <w:r>
                              <w:rPr>
                                <w:lang w:val="en-US"/>
                              </w:rPr>
                              <w:t xml:space="preserve">Specify support for a reduced minimum timing compared to legacy operation </w:t>
                            </w:r>
                            <w:r>
                              <w:t xml:space="preserve">according to [2] </w:t>
                            </w:r>
                            <w:r>
                              <w:rPr>
                                <w:lang w:val="en-US"/>
                              </w:rPr>
                              <w:t xml:space="preserve">between UL grant and UL data and between DL data and DL HARQ feedback for legacy 1ms TTI operation, </w:t>
                            </w:r>
                            <w:r>
                              <w:t>reusing the Rel-14 PDSCH/(E)PDCCH/PUSCH/PUCCH channel design</w:t>
                            </w:r>
                            <w:r>
                              <w:rPr>
                                <w:lang w:val="en-US"/>
                              </w:rPr>
                              <w:t xml:space="preserve"> [RAN1, RAN2]</w:t>
                            </w:r>
                          </w:p>
                          <w:p w14:paraId="39D7A9C1" w14:textId="77777777" w:rsidR="00FA26D0" w:rsidRDefault="00FA26D0" w:rsidP="00EC68EC">
                            <w:pPr>
                              <w:numPr>
                                <w:ilvl w:val="1"/>
                                <w:numId w:val="19"/>
                              </w:numPr>
                              <w:overflowPunct w:val="0"/>
                              <w:autoSpaceDE w:val="0"/>
                              <w:autoSpaceDN w:val="0"/>
                              <w:adjustRightInd w:val="0"/>
                              <w:spacing w:after="0"/>
                            </w:pPr>
                            <w:r>
                              <w:rPr>
                                <w:lang w:val="en-US"/>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14:paraId="219826E9" w14:textId="77777777" w:rsidR="00FA26D0" w:rsidRDefault="00FA26D0" w:rsidP="00EC68EC">
                            <w:pPr>
                              <w:numPr>
                                <w:ilvl w:val="1"/>
                                <w:numId w:val="19"/>
                              </w:numPr>
                              <w:overflowPunct w:val="0"/>
                              <w:autoSpaceDE w:val="0"/>
                              <w:autoSpaceDN w:val="0"/>
                              <w:adjustRightInd w:val="0"/>
                              <w:spacing w:after="0"/>
                            </w:pPr>
                            <w:r>
                              <w:t>Specify support for a reduced maximum TA to enable processing time reductions</w:t>
                            </w:r>
                          </w:p>
                          <w:p w14:paraId="65196B4B" w14:textId="77777777" w:rsidR="00FA26D0" w:rsidRDefault="00FA26D0" w:rsidP="00EC68EC">
                            <w:pPr>
                              <w:numPr>
                                <w:ilvl w:val="1"/>
                                <w:numId w:val="19"/>
                              </w:numPr>
                              <w:overflowPunct w:val="0"/>
                              <w:autoSpaceDE w:val="0"/>
                              <w:autoSpaceDN w:val="0"/>
                              <w:adjustRightInd w:val="0"/>
                              <w:spacing w:after="0"/>
                            </w:pPr>
                            <w:r>
                              <w:t>Note that the size of the reduction in minimum timing may be different between UL and DL cases.</w:t>
                            </w:r>
                          </w:p>
                          <w:p w14:paraId="1B36145C" w14:textId="77777777" w:rsidR="00FA26D0" w:rsidRDefault="00FA26D0" w:rsidP="00EC68EC">
                            <w:pPr>
                              <w:numPr>
                                <w:ilvl w:val="1"/>
                                <w:numId w:val="19"/>
                              </w:numPr>
                              <w:overflowPunct w:val="0"/>
                              <w:autoSpaceDE w:val="0"/>
                              <w:autoSpaceDN w:val="0"/>
                              <w:adjustRightInd w:val="0"/>
                              <w:spacing w:after="0"/>
                            </w:pPr>
                            <w:r>
                              <w:t>Study any impact on CSI feedback and processing time, and if needed, specify necessary modifications (not before RAN1 #86bis)</w:t>
                            </w:r>
                          </w:p>
                          <w:p w14:paraId="04B7C76C" w14:textId="77777777" w:rsidR="00FA26D0" w:rsidRDefault="00FA26D0" w:rsidP="00EC68EC">
                            <w:pPr>
                              <w:numPr>
                                <w:ilvl w:val="1"/>
                                <w:numId w:val="19"/>
                              </w:numPr>
                              <w:overflowPunct w:val="0"/>
                              <w:autoSpaceDE w:val="0"/>
                              <w:autoSpaceDN w:val="0"/>
                              <w:adjustRightInd w:val="0"/>
                              <w:spacing w:after="0"/>
                            </w:pPr>
                            <w:r>
                              <w:t xml:space="preserve">Study and specify, if agreed by RAN1, asynchronous HARQ for PUSCH with reduced processing time </w:t>
                            </w:r>
                            <w:r>
                              <w:rPr>
                                <w:lang w:val="en-US"/>
                              </w:rPr>
                              <w:t>[RAN1, RAN2]</w:t>
                            </w:r>
                          </w:p>
                          <w:p w14:paraId="170CCBF3" w14:textId="77777777" w:rsidR="00FA26D0" w:rsidRDefault="00FA26D0" w:rsidP="00EC68EC">
                            <w:pPr>
                              <w:spacing w:after="0"/>
                            </w:pPr>
                          </w:p>
                          <w:p w14:paraId="60F8F1BB" w14:textId="77777777" w:rsidR="00FA26D0" w:rsidRDefault="00FA26D0" w:rsidP="00EC68EC">
                            <w:pPr>
                              <w:spacing w:after="0"/>
                              <w:rPr>
                                <w:lang w:val="en-US"/>
                              </w:rPr>
                            </w:pPr>
                            <w:r>
                              <w:rPr>
                                <w:lang w:val="en-US"/>
                              </w:rPr>
                              <w:t xml:space="preserve">For Frame structure type 1: [RAN1, RAN2, </w:t>
                            </w:r>
                            <w:proofErr w:type="gramStart"/>
                            <w:r>
                              <w:rPr>
                                <w:lang w:val="en-US"/>
                              </w:rPr>
                              <w:t>RAN4</w:t>
                            </w:r>
                            <w:proofErr w:type="gramEnd"/>
                            <w:r>
                              <w:rPr>
                                <w:lang w:val="en-US"/>
                              </w:rPr>
                              <w:t>]</w:t>
                            </w:r>
                          </w:p>
                          <w:p w14:paraId="495E8593" w14:textId="77777777" w:rsidR="00FA26D0" w:rsidRPr="005E52DD" w:rsidRDefault="00FA26D0" w:rsidP="00EC68EC">
                            <w:pPr>
                              <w:numPr>
                                <w:ilvl w:val="0"/>
                                <w:numId w:val="19"/>
                              </w:numPr>
                              <w:overflowPunct w:val="0"/>
                              <w:autoSpaceDE w:val="0"/>
                              <w:autoSpaceDN w:val="0"/>
                              <w:adjustRightInd w:val="0"/>
                              <w:spacing w:after="0"/>
                            </w:pPr>
                            <w:r w:rsidRPr="005E52DD">
                              <w:t xml:space="preserve">Specify support for a transmission duration based on 2-symbol </w:t>
                            </w:r>
                            <w:proofErr w:type="spellStart"/>
                            <w:r w:rsidRPr="005E52DD">
                              <w:t>sTTI</w:t>
                            </w:r>
                            <w:proofErr w:type="spellEnd"/>
                            <w:r w:rsidRPr="005E52DD">
                              <w:t xml:space="preserve"> and 1-slot </w:t>
                            </w:r>
                            <w:proofErr w:type="spellStart"/>
                            <w:r w:rsidRPr="005E52DD">
                              <w:t>sTTI</w:t>
                            </w:r>
                            <w:proofErr w:type="spellEnd"/>
                            <w:r w:rsidRPr="005E52DD">
                              <w:t xml:space="preserve"> for </w:t>
                            </w:r>
                            <w:proofErr w:type="spellStart"/>
                            <w:r w:rsidRPr="005E52DD">
                              <w:t>sPDSCH</w:t>
                            </w:r>
                            <w:proofErr w:type="spellEnd"/>
                            <w:r w:rsidRPr="005E52DD">
                              <w:t>/</w:t>
                            </w:r>
                            <w:proofErr w:type="spellStart"/>
                            <w:r w:rsidRPr="005E52DD">
                              <w:t>sPDCCH</w:t>
                            </w:r>
                            <w:proofErr w:type="spellEnd"/>
                            <w:r w:rsidRPr="005E52DD">
                              <w:t xml:space="preserve"> </w:t>
                            </w:r>
                          </w:p>
                          <w:p w14:paraId="4A372ECB" w14:textId="77777777" w:rsidR="00FA26D0" w:rsidRPr="005E52DD" w:rsidRDefault="00FA26D0" w:rsidP="00EC68EC">
                            <w:pPr>
                              <w:numPr>
                                <w:ilvl w:val="0"/>
                                <w:numId w:val="19"/>
                              </w:numPr>
                              <w:overflowPunct w:val="0"/>
                              <w:autoSpaceDE w:val="0"/>
                              <w:autoSpaceDN w:val="0"/>
                              <w:adjustRightInd w:val="0"/>
                              <w:spacing w:after="0"/>
                            </w:pPr>
                            <w:r w:rsidRPr="005E52DD">
                              <w:t xml:space="preserve">Specify support for a transmission duration based on 2-symbol </w:t>
                            </w:r>
                            <w:proofErr w:type="spellStart"/>
                            <w:r w:rsidRPr="005E52DD">
                              <w:t>sTTI</w:t>
                            </w:r>
                            <w:proofErr w:type="spellEnd"/>
                            <w:r w:rsidRPr="005E52DD">
                              <w:t xml:space="preserve">, 4-symbol </w:t>
                            </w:r>
                            <w:proofErr w:type="spellStart"/>
                            <w:r w:rsidRPr="005E52DD">
                              <w:t>sTTI</w:t>
                            </w:r>
                            <w:proofErr w:type="spellEnd"/>
                            <w:r w:rsidRPr="005E52DD">
                              <w:t xml:space="preserve">, and 1-slot </w:t>
                            </w:r>
                            <w:proofErr w:type="spellStart"/>
                            <w:r w:rsidRPr="005E52DD">
                              <w:t>sTTI</w:t>
                            </w:r>
                            <w:proofErr w:type="spellEnd"/>
                            <w:r w:rsidRPr="005E52DD">
                              <w:t xml:space="preserve"> for </w:t>
                            </w:r>
                            <w:proofErr w:type="spellStart"/>
                            <w:r w:rsidRPr="005E52DD">
                              <w:t>sPUCCH</w:t>
                            </w:r>
                            <w:proofErr w:type="spellEnd"/>
                            <w:r w:rsidRPr="005E52DD">
                              <w:t>/</w:t>
                            </w:r>
                            <w:proofErr w:type="spellStart"/>
                            <w:r w:rsidRPr="005E52DD">
                              <w:t>sPUSCH</w:t>
                            </w:r>
                            <w:proofErr w:type="spellEnd"/>
                            <w:r w:rsidRPr="005E52DD">
                              <w:t xml:space="preserve"> </w:t>
                            </w:r>
                          </w:p>
                          <w:p w14:paraId="420B0C25" w14:textId="77777777" w:rsidR="00FA26D0" w:rsidRPr="005E52DD" w:rsidRDefault="00FA26D0" w:rsidP="00EC68EC">
                            <w:pPr>
                              <w:numPr>
                                <w:ilvl w:val="1"/>
                                <w:numId w:val="19"/>
                              </w:numPr>
                              <w:overflowPunct w:val="0"/>
                              <w:autoSpaceDE w:val="0"/>
                              <w:autoSpaceDN w:val="0"/>
                              <w:adjustRightInd w:val="0"/>
                              <w:spacing w:after="0"/>
                            </w:pPr>
                            <w:r w:rsidRPr="005E52DD">
                              <w:t>Down-selection is not precluded</w:t>
                            </w:r>
                          </w:p>
                          <w:p w14:paraId="21E53D7C" w14:textId="306C16E1" w:rsidR="00FA26D0" w:rsidRDefault="00FA26D0" w:rsidP="00EC68EC">
                            <w:pPr>
                              <w:numPr>
                                <w:ilvl w:val="0"/>
                                <w:numId w:val="19"/>
                              </w:numPr>
                              <w:overflowPunct w:val="0"/>
                              <w:autoSpaceDE w:val="0"/>
                              <w:autoSpaceDN w:val="0"/>
                              <w:adjustRightInd w:val="0"/>
                              <w:spacing w:after="0"/>
                            </w:pPr>
                            <w:r>
                              <w:t>Study any impact on CSI feedback and processing time, and if needed, specify necessary modifications (not before RAN1 #86bis)</w:t>
                            </w:r>
                          </w:p>
                          <w:p w14:paraId="3DB68E4E" w14:textId="77777777" w:rsidR="00FA26D0" w:rsidRPr="00EC68EC" w:rsidRDefault="00FA26D0" w:rsidP="00EC68EC">
                            <w:pPr>
                              <w:overflowPunct w:val="0"/>
                              <w:autoSpaceDE w:val="0"/>
                              <w:autoSpaceDN w:val="0"/>
                              <w:adjustRightInd w:val="0"/>
                              <w:spacing w:after="0"/>
                              <w:ind w:left="720"/>
                            </w:pPr>
                          </w:p>
                          <w:p w14:paraId="72749257" w14:textId="77777777" w:rsidR="00FA26D0" w:rsidRDefault="00FA26D0" w:rsidP="00EC68EC">
                            <w:pPr>
                              <w:spacing w:after="0"/>
                              <w:rPr>
                                <w:lang w:val="en-US"/>
                              </w:rPr>
                            </w:pPr>
                            <w:r>
                              <w:rPr>
                                <w:lang w:val="en-US"/>
                              </w:rPr>
                              <w:t xml:space="preserve">For Frame structure type 2: [RAN1, RAN2, </w:t>
                            </w:r>
                            <w:proofErr w:type="gramStart"/>
                            <w:r>
                              <w:rPr>
                                <w:lang w:val="en-US"/>
                              </w:rPr>
                              <w:t>RAN4</w:t>
                            </w:r>
                            <w:proofErr w:type="gramEnd"/>
                            <w:r>
                              <w:rPr>
                                <w:lang w:val="en-US"/>
                              </w:rPr>
                              <w:t>]</w:t>
                            </w:r>
                          </w:p>
                          <w:p w14:paraId="7D1EFAB4" w14:textId="77777777" w:rsidR="00FA26D0" w:rsidRPr="005E52DD" w:rsidRDefault="00FA26D0" w:rsidP="00EC68EC">
                            <w:pPr>
                              <w:numPr>
                                <w:ilvl w:val="0"/>
                                <w:numId w:val="19"/>
                              </w:numPr>
                              <w:overflowPunct w:val="0"/>
                              <w:autoSpaceDE w:val="0"/>
                              <w:autoSpaceDN w:val="0"/>
                              <w:adjustRightInd w:val="0"/>
                              <w:spacing w:after="0"/>
                            </w:pPr>
                            <w:r w:rsidRPr="005E52DD">
                              <w:t xml:space="preserve">Specify support for a transmission duration based on 1-slot </w:t>
                            </w:r>
                            <w:proofErr w:type="spellStart"/>
                            <w:r w:rsidRPr="005E52DD">
                              <w:t>sTTI</w:t>
                            </w:r>
                            <w:proofErr w:type="spellEnd"/>
                            <w:r w:rsidRPr="005E52DD">
                              <w:t xml:space="preserve"> for </w:t>
                            </w:r>
                            <w:proofErr w:type="spellStart"/>
                            <w:r w:rsidRPr="005E52DD">
                              <w:t>sPDSCH</w:t>
                            </w:r>
                            <w:proofErr w:type="spellEnd"/>
                            <w:r w:rsidRPr="005E52DD">
                              <w:t>/</w:t>
                            </w:r>
                            <w:proofErr w:type="spellStart"/>
                            <w:r w:rsidRPr="005E52DD">
                              <w:t>sPDCCH</w:t>
                            </w:r>
                            <w:proofErr w:type="spellEnd"/>
                            <w:r w:rsidRPr="005E52DD">
                              <w:t>/</w:t>
                            </w:r>
                            <w:proofErr w:type="spellStart"/>
                            <w:r w:rsidRPr="005E52DD">
                              <w:t>sPUSCH</w:t>
                            </w:r>
                            <w:proofErr w:type="spellEnd"/>
                            <w:r w:rsidRPr="005E52DD">
                              <w:t>/</w:t>
                            </w:r>
                            <w:proofErr w:type="spellStart"/>
                            <w:r w:rsidRPr="005E52DD">
                              <w:t>sPUCCH</w:t>
                            </w:r>
                            <w:proofErr w:type="spellEnd"/>
                          </w:p>
                          <w:p w14:paraId="2884C932" w14:textId="77777777" w:rsidR="00FA26D0" w:rsidRDefault="00FA26D0" w:rsidP="00920657">
                            <w:pPr>
                              <w:numPr>
                                <w:ilvl w:val="0"/>
                                <w:numId w:val="19"/>
                              </w:numPr>
                              <w:overflowPunct w:val="0"/>
                              <w:autoSpaceDE w:val="0"/>
                              <w:autoSpaceDN w:val="0"/>
                              <w:adjustRightInd w:val="0"/>
                              <w:spacing w:after="0"/>
                            </w:pPr>
                            <w:r>
                              <w:t>Study any impact on CSI feedback and processing time, and if needed, specify necessary modifications (not before RAN1 #86bis)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5193BD" id="_x0000_t202" coordsize="21600,21600" o:spt="202" path="m,l,21600r21600,l21600,xe">
                <v:stroke joinstyle="miter"/>
                <v:path gradientshapeok="t" o:connecttype="rect"/>
              </v:shapetype>
              <v:shape id="Text Box 2" o:spid="_x0000_s1026" type="#_x0000_t202" style="position:absolute;left:0;text-align:left;margin-left:0;margin-top:56.15pt;width:479.4pt;height:367.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gsbJQ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">
                <v:textbox>
                  <w:txbxContent>
                    <w:p w14:paraId="65951589" w14:textId="198D2CDB" w:rsidR="00FA26D0" w:rsidRDefault="00FA26D0">
                      <w:r w:rsidRPr="00EC68EC">
                        <w:t>There are a lot of descriptions for WI core part.  Should be included here?</w:t>
                      </w:r>
                    </w:p>
                    <w:p w14:paraId="1938E1FF" w14:textId="77777777" w:rsidR="00FA26D0" w:rsidRDefault="00FA26D0" w:rsidP="00EC68EC">
                      <w:pPr>
                        <w:spacing w:after="0"/>
                        <w:rPr>
                          <w:lang w:val="en-US"/>
                        </w:rPr>
                      </w:pPr>
                      <w:r>
                        <w:rPr>
                          <w:lang w:val="en-US"/>
                        </w:rPr>
                        <w:t>For Frame structure types 1, 2 and 3 for legacy 1 ms TTI operation: [RAN1, RAN2, RAN4]</w:t>
                      </w:r>
                    </w:p>
                    <w:p w14:paraId="3642C04A" w14:textId="77777777" w:rsidR="00FA26D0" w:rsidRDefault="00FA26D0" w:rsidP="00EC68EC">
                      <w:pPr>
                        <w:numPr>
                          <w:ilvl w:val="0"/>
                          <w:numId w:val="19"/>
                        </w:numPr>
                        <w:overflowPunct w:val="0"/>
                        <w:autoSpaceDE w:val="0"/>
                        <w:autoSpaceDN w:val="0"/>
                        <w:adjustRightInd w:val="0"/>
                        <w:spacing w:after="0"/>
                      </w:pPr>
                      <w:r>
                        <w:rPr>
                          <w:lang w:val="en-US"/>
                        </w:rPr>
                        <w:t xml:space="preserve">Specify support for a reduced minimum timing compared to legacy operation </w:t>
                      </w:r>
                      <w:r>
                        <w:t xml:space="preserve">according to [2] </w:t>
                      </w:r>
                      <w:r>
                        <w:rPr>
                          <w:lang w:val="en-US"/>
                        </w:rPr>
                        <w:t xml:space="preserve">between UL grant and UL data and between DL data and DL HARQ feedback for legacy 1ms TTI operation, </w:t>
                      </w:r>
                      <w:r>
                        <w:t>reusing the Rel-14 PDSCH/(E)PDCCH/PUSCH/PUCCH channel design</w:t>
                      </w:r>
                      <w:r>
                        <w:rPr>
                          <w:lang w:val="en-US"/>
                        </w:rPr>
                        <w:t xml:space="preserve"> [RAN1, RAN2]</w:t>
                      </w:r>
                    </w:p>
                    <w:p w14:paraId="39D7A9C1" w14:textId="77777777" w:rsidR="00FA26D0" w:rsidRDefault="00FA26D0" w:rsidP="00EC68EC">
                      <w:pPr>
                        <w:numPr>
                          <w:ilvl w:val="1"/>
                          <w:numId w:val="19"/>
                        </w:numPr>
                        <w:overflowPunct w:val="0"/>
                        <w:autoSpaceDE w:val="0"/>
                        <w:autoSpaceDN w:val="0"/>
                        <w:adjustRightInd w:val="0"/>
                        <w:spacing w:after="0"/>
                      </w:pPr>
                      <w:r>
                        <w:rPr>
                          <w:lang w:val="en-US"/>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14:paraId="219826E9" w14:textId="77777777" w:rsidR="00FA26D0" w:rsidRDefault="00FA26D0" w:rsidP="00EC68EC">
                      <w:pPr>
                        <w:numPr>
                          <w:ilvl w:val="1"/>
                          <w:numId w:val="19"/>
                        </w:numPr>
                        <w:overflowPunct w:val="0"/>
                        <w:autoSpaceDE w:val="0"/>
                        <w:autoSpaceDN w:val="0"/>
                        <w:adjustRightInd w:val="0"/>
                        <w:spacing w:after="0"/>
                      </w:pPr>
                      <w:r>
                        <w:t>Specify support for a reduced maximum TA to enable processing time reductions</w:t>
                      </w:r>
                    </w:p>
                    <w:p w14:paraId="65196B4B" w14:textId="77777777" w:rsidR="00FA26D0" w:rsidRDefault="00FA26D0" w:rsidP="00EC68EC">
                      <w:pPr>
                        <w:numPr>
                          <w:ilvl w:val="1"/>
                          <w:numId w:val="19"/>
                        </w:numPr>
                        <w:overflowPunct w:val="0"/>
                        <w:autoSpaceDE w:val="0"/>
                        <w:autoSpaceDN w:val="0"/>
                        <w:adjustRightInd w:val="0"/>
                        <w:spacing w:after="0"/>
                      </w:pPr>
                      <w:r>
                        <w:t>Note that the size of the reduction in minimum timing may be different between UL and DL cases.</w:t>
                      </w:r>
                    </w:p>
                    <w:p w14:paraId="1B36145C" w14:textId="77777777" w:rsidR="00FA26D0" w:rsidRDefault="00FA26D0" w:rsidP="00EC68EC">
                      <w:pPr>
                        <w:numPr>
                          <w:ilvl w:val="1"/>
                          <w:numId w:val="19"/>
                        </w:numPr>
                        <w:overflowPunct w:val="0"/>
                        <w:autoSpaceDE w:val="0"/>
                        <w:autoSpaceDN w:val="0"/>
                        <w:adjustRightInd w:val="0"/>
                        <w:spacing w:after="0"/>
                      </w:pPr>
                      <w:r>
                        <w:t>Study any impact on CSI feedback and processing time, and if needed, specify necessary modifications (not before RAN1 #86bis)</w:t>
                      </w:r>
                    </w:p>
                    <w:p w14:paraId="04B7C76C" w14:textId="77777777" w:rsidR="00FA26D0" w:rsidRDefault="00FA26D0" w:rsidP="00EC68EC">
                      <w:pPr>
                        <w:numPr>
                          <w:ilvl w:val="1"/>
                          <w:numId w:val="19"/>
                        </w:numPr>
                        <w:overflowPunct w:val="0"/>
                        <w:autoSpaceDE w:val="0"/>
                        <w:autoSpaceDN w:val="0"/>
                        <w:adjustRightInd w:val="0"/>
                        <w:spacing w:after="0"/>
                      </w:pPr>
                      <w:r>
                        <w:t xml:space="preserve">Study and specify, if agreed by RAN1, asynchronous HARQ for PUSCH with reduced processing time </w:t>
                      </w:r>
                      <w:r>
                        <w:rPr>
                          <w:lang w:val="en-US"/>
                        </w:rPr>
                        <w:t>[RAN1, RAN2]</w:t>
                      </w:r>
                    </w:p>
                    <w:p w14:paraId="170CCBF3" w14:textId="77777777" w:rsidR="00FA26D0" w:rsidRDefault="00FA26D0" w:rsidP="00EC68EC">
                      <w:pPr>
                        <w:spacing w:after="0"/>
                      </w:pPr>
                    </w:p>
                    <w:p w14:paraId="60F8F1BB" w14:textId="77777777" w:rsidR="00FA26D0" w:rsidRDefault="00FA26D0" w:rsidP="00EC68EC">
                      <w:pPr>
                        <w:spacing w:after="0"/>
                        <w:rPr>
                          <w:lang w:val="en-US"/>
                        </w:rPr>
                      </w:pPr>
                      <w:r>
                        <w:rPr>
                          <w:lang w:val="en-US"/>
                        </w:rPr>
                        <w:t>For Frame structure type 1: [RAN1, RAN2, RAN4]</w:t>
                      </w:r>
                    </w:p>
                    <w:p w14:paraId="495E8593" w14:textId="77777777" w:rsidR="00FA26D0" w:rsidRPr="005E52DD" w:rsidRDefault="00FA26D0" w:rsidP="00EC68EC">
                      <w:pPr>
                        <w:numPr>
                          <w:ilvl w:val="0"/>
                          <w:numId w:val="19"/>
                        </w:numPr>
                        <w:overflowPunct w:val="0"/>
                        <w:autoSpaceDE w:val="0"/>
                        <w:autoSpaceDN w:val="0"/>
                        <w:adjustRightInd w:val="0"/>
                        <w:spacing w:after="0"/>
                      </w:pPr>
                      <w:r w:rsidRPr="005E52DD">
                        <w:t xml:space="preserve">Specify support for a transmission duration based on 2-symbol sTTI and 1-slot sTTI for sPDSCH/sPDCCH </w:t>
                      </w:r>
                    </w:p>
                    <w:p w14:paraId="4A372ECB" w14:textId="77777777" w:rsidR="00FA26D0" w:rsidRPr="005E52DD" w:rsidRDefault="00FA26D0" w:rsidP="00EC68EC">
                      <w:pPr>
                        <w:numPr>
                          <w:ilvl w:val="0"/>
                          <w:numId w:val="19"/>
                        </w:numPr>
                        <w:overflowPunct w:val="0"/>
                        <w:autoSpaceDE w:val="0"/>
                        <w:autoSpaceDN w:val="0"/>
                        <w:adjustRightInd w:val="0"/>
                        <w:spacing w:after="0"/>
                      </w:pPr>
                      <w:r w:rsidRPr="005E52DD">
                        <w:t xml:space="preserve">Specify support for a transmission duration based on 2-symbol sTTI, 4-symbol sTTI, and 1-slot sTTI for sPUCCH/sPUSCH </w:t>
                      </w:r>
                    </w:p>
                    <w:p w14:paraId="420B0C25" w14:textId="77777777" w:rsidR="00FA26D0" w:rsidRPr="005E52DD" w:rsidRDefault="00FA26D0" w:rsidP="00EC68EC">
                      <w:pPr>
                        <w:numPr>
                          <w:ilvl w:val="1"/>
                          <w:numId w:val="19"/>
                        </w:numPr>
                        <w:overflowPunct w:val="0"/>
                        <w:autoSpaceDE w:val="0"/>
                        <w:autoSpaceDN w:val="0"/>
                        <w:adjustRightInd w:val="0"/>
                        <w:spacing w:after="0"/>
                      </w:pPr>
                      <w:r w:rsidRPr="005E52DD">
                        <w:t>Down-selection is not precluded</w:t>
                      </w:r>
                    </w:p>
                    <w:p w14:paraId="21E53D7C" w14:textId="306C16E1" w:rsidR="00FA26D0" w:rsidRDefault="00FA26D0" w:rsidP="00EC68EC">
                      <w:pPr>
                        <w:numPr>
                          <w:ilvl w:val="0"/>
                          <w:numId w:val="19"/>
                        </w:numPr>
                        <w:overflowPunct w:val="0"/>
                        <w:autoSpaceDE w:val="0"/>
                        <w:autoSpaceDN w:val="0"/>
                        <w:adjustRightInd w:val="0"/>
                        <w:spacing w:after="0"/>
                      </w:pPr>
                      <w:r>
                        <w:t>Study any impact on CSI feedback and processing time, and if needed, specify necessary modifications (not before RAN1 #86bis)</w:t>
                      </w:r>
                    </w:p>
                    <w:p w14:paraId="3DB68E4E" w14:textId="77777777" w:rsidR="00FA26D0" w:rsidRPr="00EC68EC" w:rsidRDefault="00FA26D0" w:rsidP="00EC68EC">
                      <w:pPr>
                        <w:overflowPunct w:val="0"/>
                        <w:autoSpaceDE w:val="0"/>
                        <w:autoSpaceDN w:val="0"/>
                        <w:adjustRightInd w:val="0"/>
                        <w:spacing w:after="0"/>
                        <w:ind w:left="720"/>
                      </w:pPr>
                    </w:p>
                    <w:p w14:paraId="72749257" w14:textId="77777777" w:rsidR="00FA26D0" w:rsidRDefault="00FA26D0" w:rsidP="00EC68EC">
                      <w:pPr>
                        <w:spacing w:after="0"/>
                        <w:rPr>
                          <w:lang w:val="en-US"/>
                        </w:rPr>
                      </w:pPr>
                      <w:r>
                        <w:rPr>
                          <w:lang w:val="en-US"/>
                        </w:rPr>
                        <w:t>For Frame structure type 2: [RAN1, RAN2, RAN4]</w:t>
                      </w:r>
                    </w:p>
                    <w:p w14:paraId="7D1EFAB4" w14:textId="77777777" w:rsidR="00FA26D0" w:rsidRPr="005E52DD" w:rsidRDefault="00FA26D0" w:rsidP="00EC68EC">
                      <w:pPr>
                        <w:numPr>
                          <w:ilvl w:val="0"/>
                          <w:numId w:val="19"/>
                        </w:numPr>
                        <w:overflowPunct w:val="0"/>
                        <w:autoSpaceDE w:val="0"/>
                        <w:autoSpaceDN w:val="0"/>
                        <w:adjustRightInd w:val="0"/>
                        <w:spacing w:after="0"/>
                      </w:pPr>
                      <w:r w:rsidRPr="005E52DD">
                        <w:t>Specify support for a transmission duration based on 1-slot sTTI for sPDSCH/sPDCCH/sPUSCH/sPUCCH</w:t>
                      </w:r>
                    </w:p>
                    <w:p w14:paraId="2884C932" w14:textId="77777777" w:rsidR="00FA26D0" w:rsidRDefault="00FA26D0" w:rsidP="00920657">
                      <w:pPr>
                        <w:numPr>
                          <w:ilvl w:val="0"/>
                          <w:numId w:val="19"/>
                        </w:numPr>
                        <w:overflowPunct w:val="0"/>
                        <w:autoSpaceDE w:val="0"/>
                        <w:autoSpaceDN w:val="0"/>
                        <w:adjustRightInd w:val="0"/>
                        <w:spacing w:after="0"/>
                      </w:pPr>
                      <w:r>
                        <w:t>Study any impact on CSI feedback and processing time, and if needed, specify necessary modifications (not before RAN1 #86bis)</w:t>
                      </w:r>
                    </w:p>
                  </w:txbxContent>
                </v:textbox>
                <w10:wrap type="square" anchorx="margin"/>
              </v:shape>
            </w:pict>
          </mc:Fallback>
        </mc:AlternateContent>
      </w:r>
      <w:r w:rsidR="009970B2" w:rsidRPr="00FD7730">
        <w:rPr>
          <w:rFonts w:ascii="Arial" w:hAnsi="Arial" w:cs="Arial"/>
          <w:lang w:val="en-US"/>
        </w:rPr>
        <w:t xml:space="preserve">Specified In the latest WID [2], </w:t>
      </w:r>
      <w:r w:rsidR="00DE2F49" w:rsidRPr="00FD7730">
        <w:rPr>
          <w:rFonts w:ascii="Arial" w:hAnsi="Arial" w:cs="Arial"/>
          <w:lang w:val="en-US"/>
        </w:rPr>
        <w:t xml:space="preserve">The objective of </w:t>
      </w:r>
      <w:r w:rsidR="009970B2" w:rsidRPr="00FD7730">
        <w:rPr>
          <w:rFonts w:ascii="Arial" w:hAnsi="Arial" w:cs="Arial"/>
          <w:lang w:val="en-US"/>
        </w:rPr>
        <w:t xml:space="preserve">core part of </w:t>
      </w:r>
      <w:r w:rsidR="00DE2F49" w:rsidRPr="00FD7730">
        <w:rPr>
          <w:rFonts w:ascii="Arial" w:hAnsi="Arial" w:cs="Arial"/>
          <w:lang w:val="en-US"/>
        </w:rPr>
        <w:t>this WI is to specify shorten</w:t>
      </w:r>
      <w:r w:rsidR="009970B2" w:rsidRPr="00FD7730">
        <w:rPr>
          <w:rFonts w:ascii="Arial" w:hAnsi="Arial" w:cs="Arial"/>
          <w:lang w:val="en-US"/>
        </w:rPr>
        <w:t>ed</w:t>
      </w:r>
      <w:r w:rsidR="00DE2F49" w:rsidRPr="00FD7730">
        <w:rPr>
          <w:rFonts w:ascii="Arial" w:hAnsi="Arial" w:cs="Arial"/>
          <w:lang w:val="en-US"/>
        </w:rPr>
        <w:t xml:space="preserve"> </w:t>
      </w:r>
      <w:r w:rsidR="009970B2" w:rsidRPr="00FD7730">
        <w:rPr>
          <w:rFonts w:ascii="Arial" w:hAnsi="Arial" w:cs="Arial"/>
          <w:lang w:val="en-US"/>
        </w:rPr>
        <w:t>TTI (</w:t>
      </w:r>
      <w:proofErr w:type="spellStart"/>
      <w:r w:rsidR="009970B2" w:rsidRPr="00FD7730">
        <w:rPr>
          <w:rFonts w:ascii="Arial" w:hAnsi="Arial" w:cs="Arial"/>
          <w:lang w:val="en-US"/>
        </w:rPr>
        <w:t>sTTI</w:t>
      </w:r>
      <w:proofErr w:type="spellEnd"/>
      <w:r w:rsidR="009970B2" w:rsidRPr="00FD7730">
        <w:rPr>
          <w:rFonts w:ascii="Arial" w:hAnsi="Arial" w:cs="Arial"/>
          <w:lang w:val="en-US"/>
        </w:rPr>
        <w:t xml:space="preserve">) </w:t>
      </w:r>
      <w:r w:rsidR="00DE2F49" w:rsidRPr="00FD7730">
        <w:rPr>
          <w:rFonts w:ascii="Arial" w:hAnsi="Arial" w:cs="Arial"/>
          <w:lang w:val="en-US"/>
        </w:rPr>
        <w:t xml:space="preserve">operation and shortened </w:t>
      </w:r>
      <w:r w:rsidR="009970B2" w:rsidRPr="00FD7730">
        <w:rPr>
          <w:rFonts w:ascii="Arial" w:hAnsi="Arial" w:cs="Arial"/>
          <w:lang w:val="en-US"/>
        </w:rPr>
        <w:t>P</w:t>
      </w:r>
      <w:r w:rsidR="00DE2F49" w:rsidRPr="00FD7730">
        <w:rPr>
          <w:rFonts w:ascii="Arial" w:hAnsi="Arial" w:cs="Arial"/>
          <w:lang w:val="en-US"/>
        </w:rPr>
        <w:t>rocessi</w:t>
      </w:r>
      <w:r w:rsidR="009970B2" w:rsidRPr="00FD7730">
        <w:rPr>
          <w:rFonts w:ascii="Arial" w:hAnsi="Arial" w:cs="Arial"/>
          <w:lang w:val="en-US"/>
        </w:rPr>
        <w:t>ng T</w:t>
      </w:r>
      <w:r w:rsidR="00DE2F49" w:rsidRPr="00FD7730">
        <w:rPr>
          <w:rFonts w:ascii="Arial" w:hAnsi="Arial" w:cs="Arial"/>
          <w:lang w:val="en-US"/>
        </w:rPr>
        <w:t xml:space="preserve">ime </w:t>
      </w:r>
      <w:r w:rsidR="009970B2" w:rsidRPr="00FD7730">
        <w:rPr>
          <w:rFonts w:ascii="Arial" w:hAnsi="Arial" w:cs="Arial"/>
          <w:lang w:val="en-US"/>
        </w:rPr>
        <w:t>(</w:t>
      </w:r>
      <w:proofErr w:type="spellStart"/>
      <w:r w:rsidR="009970B2" w:rsidRPr="00FD7730">
        <w:rPr>
          <w:rFonts w:ascii="Arial" w:hAnsi="Arial" w:cs="Arial"/>
          <w:lang w:val="en-US"/>
        </w:rPr>
        <w:t>sPT</w:t>
      </w:r>
      <w:proofErr w:type="spellEnd"/>
      <w:r w:rsidR="009970B2" w:rsidRPr="00FD7730">
        <w:rPr>
          <w:rFonts w:ascii="Arial" w:hAnsi="Arial" w:cs="Arial"/>
          <w:lang w:val="en-US"/>
        </w:rPr>
        <w:t xml:space="preserve">) </w:t>
      </w:r>
      <w:r w:rsidR="00DE2F49" w:rsidRPr="00FD7730">
        <w:rPr>
          <w:rFonts w:ascii="Arial" w:hAnsi="Arial" w:cs="Arial"/>
          <w:lang w:val="en-US"/>
        </w:rPr>
        <w:t xml:space="preserve">for both legacy (1ms) TTI </w:t>
      </w:r>
      <w:r w:rsidR="009970B2" w:rsidRPr="00FD7730">
        <w:rPr>
          <w:rFonts w:ascii="Arial" w:hAnsi="Arial" w:cs="Arial"/>
          <w:lang w:val="en-US"/>
        </w:rPr>
        <w:t xml:space="preserve">and </w:t>
      </w:r>
      <w:proofErr w:type="spellStart"/>
      <w:r w:rsidR="009970B2" w:rsidRPr="00FD7730">
        <w:rPr>
          <w:rFonts w:ascii="Arial" w:hAnsi="Arial" w:cs="Arial"/>
          <w:lang w:val="en-US"/>
        </w:rPr>
        <w:t>sTTI</w:t>
      </w:r>
      <w:proofErr w:type="spellEnd"/>
      <w:r w:rsidR="009970B2" w:rsidRPr="00FD7730">
        <w:rPr>
          <w:rFonts w:ascii="Arial" w:hAnsi="Arial" w:cs="Arial"/>
          <w:lang w:val="en-US"/>
        </w:rPr>
        <w:t xml:space="preserve">. </w:t>
      </w:r>
      <w:r w:rsidR="00FD7730" w:rsidRPr="00FD7730">
        <w:rPr>
          <w:rFonts w:ascii="Arial" w:hAnsi="Arial" w:cs="Arial"/>
        </w:rPr>
        <w:t>The specified solution should cover the case of carrier aggregation and non-carrier aggregation. Aim for a similar design as possible independent of frame structure</w:t>
      </w:r>
      <w:r w:rsidR="00FD7730" w:rsidRPr="00FD7730">
        <w:rPr>
          <w:rFonts w:ascii="Arial" w:hAnsi="Arial" w:cs="Arial"/>
          <w:lang w:val="en-US"/>
        </w:rPr>
        <w:t xml:space="preserve"> </w:t>
      </w:r>
      <w:proofErr w:type="gramStart"/>
      <w:r w:rsidR="009970B2" w:rsidRPr="00FD7730">
        <w:rPr>
          <w:rFonts w:ascii="Arial" w:hAnsi="Arial" w:cs="Arial"/>
          <w:lang w:val="en-US"/>
        </w:rPr>
        <w:t>The</w:t>
      </w:r>
      <w:proofErr w:type="gramEnd"/>
      <w:r w:rsidR="009970B2" w:rsidRPr="00FD7730">
        <w:rPr>
          <w:rFonts w:ascii="Arial" w:hAnsi="Arial" w:cs="Arial"/>
          <w:lang w:val="en-US"/>
        </w:rPr>
        <w:t xml:space="preserve"> detail objective are captured as follows.</w:t>
      </w:r>
    </w:p>
    <w:p w14:paraId="0F4137FA" w14:textId="77777777" w:rsidR="00FD7730" w:rsidRDefault="00FD7730" w:rsidP="006038D6">
      <w:pPr>
        <w:jc w:val="both"/>
        <w:rPr>
          <w:rFonts w:ascii="Arial" w:hAnsi="Arial" w:cs="Arial"/>
          <w:lang w:val="en-US"/>
        </w:rPr>
      </w:pPr>
    </w:p>
    <w:p w14:paraId="2AED82D6" w14:textId="6BD27644" w:rsidR="009970B2" w:rsidRDefault="00F569EC" w:rsidP="006038D6">
      <w:pPr>
        <w:jc w:val="both"/>
        <w:rPr>
          <w:rFonts w:ascii="Arial" w:hAnsi="Arial" w:cs="Arial"/>
          <w:lang w:val="en-US"/>
        </w:rPr>
      </w:pPr>
      <w:r>
        <w:rPr>
          <w:rFonts w:ascii="Arial" w:hAnsi="Arial" w:cs="Arial"/>
          <w:lang w:val="en-US"/>
        </w:rPr>
        <w:t xml:space="preserve">The objective of performance part of WI is to specify the necessary UE and base station performance requirements to support </w:t>
      </w:r>
      <w:proofErr w:type="spellStart"/>
      <w:r>
        <w:rPr>
          <w:rFonts w:ascii="Arial" w:hAnsi="Arial" w:cs="Arial"/>
          <w:lang w:val="en-US"/>
        </w:rPr>
        <w:t>sTTI</w:t>
      </w:r>
      <w:proofErr w:type="spellEnd"/>
      <w:r>
        <w:rPr>
          <w:rFonts w:ascii="Arial" w:hAnsi="Arial" w:cs="Arial"/>
          <w:lang w:val="en-US"/>
        </w:rPr>
        <w:t xml:space="preserve"> and </w:t>
      </w:r>
      <w:proofErr w:type="spellStart"/>
      <w:r>
        <w:rPr>
          <w:rFonts w:ascii="Arial" w:hAnsi="Arial" w:cs="Arial"/>
          <w:lang w:val="en-US"/>
        </w:rPr>
        <w:t>sPT.</w:t>
      </w:r>
      <w:proofErr w:type="spellEnd"/>
    </w:p>
    <w:p w14:paraId="1C514280" w14:textId="3046E3C4" w:rsidR="00F569EC" w:rsidRDefault="00F569EC" w:rsidP="006038D6">
      <w:pPr>
        <w:jc w:val="both"/>
        <w:rPr>
          <w:rFonts w:ascii="Arial" w:hAnsi="Arial" w:cs="Arial"/>
          <w:lang w:val="en-US"/>
        </w:rPr>
      </w:pPr>
      <w:r>
        <w:rPr>
          <w:rFonts w:ascii="Arial" w:hAnsi="Arial" w:cs="Arial"/>
          <w:lang w:val="en-US"/>
        </w:rPr>
        <w:lastRenderedPageBreak/>
        <w:t>Since the core part of this WID was completed and approved in RAN#78, the performance part is expected to be starting in this meeting and to be finished in</w:t>
      </w:r>
      <w:r w:rsidR="00FD7730">
        <w:rPr>
          <w:rFonts w:ascii="Arial" w:hAnsi="Arial" w:cs="Arial"/>
          <w:lang w:val="en-US"/>
        </w:rPr>
        <w:t xml:space="preserve"> RAN4#87.</w:t>
      </w:r>
      <w:r>
        <w:rPr>
          <w:rFonts w:ascii="Arial" w:hAnsi="Arial" w:cs="Arial"/>
          <w:lang w:val="en-US"/>
        </w:rPr>
        <w:t xml:space="preserve"> </w:t>
      </w:r>
    </w:p>
    <w:p w14:paraId="07BA1205" w14:textId="372EE4AF" w:rsidR="0050201B" w:rsidRPr="00A97FB5" w:rsidRDefault="00F569EC" w:rsidP="006038D6">
      <w:pPr>
        <w:jc w:val="both"/>
        <w:rPr>
          <w:rFonts w:ascii="Arial" w:hAnsi="Arial" w:cs="Arial"/>
          <w:lang w:val="en-US"/>
        </w:rPr>
      </w:pPr>
      <w:r>
        <w:rPr>
          <w:rFonts w:ascii="Arial" w:hAnsi="Arial" w:cs="Arial"/>
          <w:lang w:val="en-US"/>
        </w:rPr>
        <w:t xml:space="preserve">In this contribution, the scope of UE performance requirements for </w:t>
      </w:r>
      <w:proofErr w:type="spellStart"/>
      <w:r>
        <w:rPr>
          <w:rFonts w:ascii="Arial" w:hAnsi="Arial" w:cs="Arial"/>
          <w:lang w:val="en-US"/>
        </w:rPr>
        <w:t>sTTI</w:t>
      </w:r>
      <w:proofErr w:type="spellEnd"/>
      <w:r>
        <w:rPr>
          <w:rFonts w:ascii="Arial" w:hAnsi="Arial" w:cs="Arial"/>
          <w:lang w:val="en-US"/>
        </w:rPr>
        <w:t xml:space="preserve"> and </w:t>
      </w:r>
      <w:proofErr w:type="spellStart"/>
      <w:r>
        <w:rPr>
          <w:rFonts w:ascii="Arial" w:hAnsi="Arial" w:cs="Arial"/>
          <w:lang w:val="en-US"/>
        </w:rPr>
        <w:t>sPT</w:t>
      </w:r>
      <w:proofErr w:type="spellEnd"/>
      <w:r>
        <w:rPr>
          <w:rFonts w:ascii="Arial" w:hAnsi="Arial" w:cs="Arial"/>
          <w:lang w:val="en-US"/>
        </w:rPr>
        <w:t xml:space="preserve"> are </w:t>
      </w:r>
      <w:r w:rsidR="00FD7730">
        <w:rPr>
          <w:rFonts w:ascii="Arial" w:hAnsi="Arial" w:cs="Arial"/>
          <w:lang w:val="en-US"/>
        </w:rPr>
        <w:t xml:space="preserve">outlined based on </w:t>
      </w:r>
      <w:r w:rsidR="00841322">
        <w:rPr>
          <w:rFonts w:ascii="Arial" w:hAnsi="Arial" w:cs="Arial"/>
          <w:lang w:val="en-US"/>
        </w:rPr>
        <w:t>our understanding.</w:t>
      </w:r>
    </w:p>
    <w:p w14:paraId="64E2303A" w14:textId="77777777"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546108C5" w14:textId="069EC691" w:rsidR="005F6F7A" w:rsidRPr="00A857ED" w:rsidRDefault="00007C0A" w:rsidP="00C13354">
      <w:pPr>
        <w:rPr>
          <w:rFonts w:ascii="Arial" w:hAnsi="Arial" w:cs="Arial"/>
          <w:lang w:val="en-US"/>
        </w:rPr>
      </w:pPr>
      <w:r w:rsidRPr="00A857ED">
        <w:rPr>
          <w:rFonts w:ascii="Arial" w:hAnsi="Arial" w:cs="Arial"/>
          <w:lang w:val="en-US"/>
        </w:rPr>
        <w:t xml:space="preserve">Since </w:t>
      </w:r>
      <w:proofErr w:type="spellStart"/>
      <w:r w:rsidRPr="00A857ED">
        <w:rPr>
          <w:rFonts w:ascii="Arial" w:hAnsi="Arial" w:cs="Arial"/>
          <w:lang w:val="en-US"/>
        </w:rPr>
        <w:t>sTTI</w:t>
      </w:r>
      <w:proofErr w:type="spellEnd"/>
      <w:r w:rsidRPr="00A857ED">
        <w:rPr>
          <w:rFonts w:ascii="Arial" w:hAnsi="Arial" w:cs="Arial"/>
          <w:lang w:val="en-US"/>
        </w:rPr>
        <w:t xml:space="preserve"> and </w:t>
      </w:r>
      <w:proofErr w:type="spellStart"/>
      <w:r w:rsidRPr="00A857ED">
        <w:rPr>
          <w:rFonts w:ascii="Arial" w:hAnsi="Arial" w:cs="Arial"/>
          <w:lang w:val="en-US"/>
        </w:rPr>
        <w:t>sPT</w:t>
      </w:r>
      <w:proofErr w:type="spellEnd"/>
      <w:r w:rsidR="00554E6E">
        <w:rPr>
          <w:rFonts w:ascii="Arial" w:hAnsi="Arial" w:cs="Arial"/>
          <w:lang w:val="en-US"/>
        </w:rPr>
        <w:t xml:space="preserve"> </w:t>
      </w:r>
      <w:r w:rsidRPr="00A857ED">
        <w:rPr>
          <w:rFonts w:ascii="Arial" w:hAnsi="Arial" w:cs="Arial"/>
          <w:lang w:val="en-US"/>
        </w:rPr>
        <w:t>perf part need</w:t>
      </w:r>
      <w:r w:rsidR="00BD567C" w:rsidRPr="00A857ED">
        <w:rPr>
          <w:rFonts w:ascii="Arial" w:hAnsi="Arial" w:cs="Arial"/>
          <w:lang w:val="en-US"/>
        </w:rPr>
        <w:t>s</w:t>
      </w:r>
      <w:r w:rsidRPr="00A857ED">
        <w:rPr>
          <w:rFonts w:ascii="Arial" w:hAnsi="Arial" w:cs="Arial"/>
          <w:lang w:val="en-US"/>
        </w:rPr>
        <w:t xml:space="preserve"> to be finished by Jun. 2018</w:t>
      </w:r>
      <w:r w:rsidR="00383219" w:rsidRPr="00A857ED">
        <w:rPr>
          <w:rFonts w:ascii="Arial" w:hAnsi="Arial" w:cs="Arial"/>
          <w:lang w:val="en-US"/>
        </w:rPr>
        <w:t xml:space="preserve">, and also by considering </w:t>
      </w:r>
      <w:proofErr w:type="spellStart"/>
      <w:r w:rsidR="00383219" w:rsidRPr="00A857ED">
        <w:rPr>
          <w:rFonts w:ascii="Arial" w:hAnsi="Arial" w:cs="Arial"/>
          <w:lang w:val="en-US"/>
        </w:rPr>
        <w:t>sTTI</w:t>
      </w:r>
      <w:proofErr w:type="spellEnd"/>
      <w:r w:rsidR="00383219" w:rsidRPr="00A857ED">
        <w:rPr>
          <w:rFonts w:ascii="Arial" w:hAnsi="Arial" w:cs="Arial"/>
          <w:lang w:val="en-US"/>
        </w:rPr>
        <w:t xml:space="preserve"> and </w:t>
      </w:r>
      <w:proofErr w:type="spellStart"/>
      <w:r w:rsidR="00383219" w:rsidRPr="00A857ED">
        <w:rPr>
          <w:rFonts w:ascii="Arial" w:hAnsi="Arial" w:cs="Arial"/>
          <w:lang w:val="en-US"/>
        </w:rPr>
        <w:t>sPT</w:t>
      </w:r>
      <w:proofErr w:type="spellEnd"/>
      <w:r w:rsidR="00383219" w:rsidRPr="00A857ED">
        <w:rPr>
          <w:rFonts w:ascii="Arial" w:hAnsi="Arial" w:cs="Arial"/>
          <w:lang w:val="en-US"/>
        </w:rPr>
        <w:t xml:space="preserve"> are built upon existing LTE features, many performanc</w:t>
      </w:r>
      <w:r w:rsidR="002D33D9" w:rsidRPr="00A857ED">
        <w:rPr>
          <w:rFonts w:ascii="Arial" w:hAnsi="Arial" w:cs="Arial"/>
          <w:lang w:val="en-US"/>
        </w:rPr>
        <w:t xml:space="preserve">e requirements for </w:t>
      </w:r>
      <w:r w:rsidR="00C04949">
        <w:rPr>
          <w:rFonts w:ascii="Arial" w:hAnsi="Arial" w:cs="Arial"/>
          <w:lang w:val="en-US"/>
        </w:rPr>
        <w:t xml:space="preserve">existing LTE can guarantee UE </w:t>
      </w:r>
      <w:r w:rsidR="002D33D9" w:rsidRPr="00A857ED">
        <w:rPr>
          <w:rFonts w:ascii="Arial" w:hAnsi="Arial" w:cs="Arial"/>
          <w:lang w:val="en-US"/>
        </w:rPr>
        <w:t xml:space="preserve">performance. </w:t>
      </w:r>
    </w:p>
    <w:p w14:paraId="299A5665" w14:textId="77777777" w:rsidR="004D10A4" w:rsidRPr="00A857ED" w:rsidRDefault="003F00F3" w:rsidP="00C13354">
      <w:pPr>
        <w:rPr>
          <w:rFonts w:ascii="Arial" w:hAnsi="Arial" w:cs="Arial"/>
          <w:lang w:val="en-US"/>
        </w:rPr>
      </w:pPr>
      <w:r w:rsidRPr="00A857ED">
        <w:rPr>
          <w:rFonts w:ascii="Arial" w:hAnsi="Arial" w:cs="Arial"/>
          <w:lang w:val="en-US"/>
        </w:rPr>
        <w:t xml:space="preserve">For example, in section 8.2 of 36.101, </w:t>
      </w:r>
      <w:r w:rsidR="00BE6A42" w:rsidRPr="00A857ED">
        <w:rPr>
          <w:rFonts w:ascii="Arial" w:hAnsi="Arial" w:cs="Arial"/>
          <w:lang w:val="en-US"/>
        </w:rPr>
        <w:t>CRS based PDSCH demodulation</w:t>
      </w:r>
      <w:r w:rsidR="00B4740E" w:rsidRPr="00A857ED">
        <w:rPr>
          <w:rFonts w:ascii="Arial" w:hAnsi="Arial" w:cs="Arial"/>
          <w:lang w:val="en-US"/>
        </w:rPr>
        <w:t xml:space="preserve"> performance</w:t>
      </w:r>
      <w:r w:rsidR="00BE6A42" w:rsidRPr="00A857ED">
        <w:rPr>
          <w:rFonts w:ascii="Arial" w:hAnsi="Arial" w:cs="Arial"/>
          <w:lang w:val="en-US"/>
        </w:rPr>
        <w:t xml:space="preserve"> requirements </w:t>
      </w:r>
      <w:r w:rsidR="000F47A5" w:rsidRPr="00A857ED">
        <w:rPr>
          <w:rFonts w:ascii="Arial" w:hAnsi="Arial" w:cs="Arial"/>
          <w:lang w:val="en-US"/>
        </w:rPr>
        <w:t xml:space="preserve">for both FDD and TDD </w:t>
      </w:r>
      <w:r w:rsidR="00BE6A42" w:rsidRPr="00A857ED">
        <w:rPr>
          <w:rFonts w:ascii="Arial" w:hAnsi="Arial" w:cs="Arial"/>
          <w:lang w:val="en-US"/>
        </w:rPr>
        <w:t>cover single-antenna port, transmit diversity, open-loop/close-loop spatial multiplexing, MU-MIMO, and carrier aggregation</w:t>
      </w:r>
      <w:r w:rsidR="000F47A5" w:rsidRPr="00A857ED">
        <w:rPr>
          <w:rFonts w:ascii="Arial" w:hAnsi="Arial" w:cs="Arial"/>
          <w:lang w:val="en-US"/>
        </w:rPr>
        <w:t>; in section 8.3</w:t>
      </w:r>
      <w:r w:rsidR="00C3708C" w:rsidRPr="00A857ED">
        <w:rPr>
          <w:rFonts w:ascii="Arial" w:hAnsi="Arial" w:cs="Arial"/>
          <w:lang w:val="en-US"/>
        </w:rPr>
        <w:t xml:space="preserve"> of 36.101</w:t>
      </w:r>
      <w:r w:rsidR="000F47A5" w:rsidRPr="00A857ED">
        <w:rPr>
          <w:rFonts w:ascii="Arial" w:hAnsi="Arial" w:cs="Arial"/>
          <w:lang w:val="en-US"/>
        </w:rPr>
        <w:t xml:space="preserve">, the DMRS based PDSCH </w:t>
      </w:r>
      <w:r w:rsidR="00B4740E" w:rsidRPr="00A857ED">
        <w:rPr>
          <w:rFonts w:ascii="Arial" w:hAnsi="Arial" w:cs="Arial"/>
          <w:lang w:val="en-US"/>
        </w:rPr>
        <w:t xml:space="preserve">demodulation performance requirements for both FDD and TDD </w:t>
      </w:r>
      <w:r w:rsidR="004156A5" w:rsidRPr="00A857ED">
        <w:rPr>
          <w:rFonts w:ascii="Arial" w:hAnsi="Arial" w:cs="Arial"/>
          <w:lang w:val="en-US"/>
        </w:rPr>
        <w:t xml:space="preserve">cover single-layer and dual-layer spatial multiplexing with </w:t>
      </w:r>
      <w:r w:rsidR="00C3708C" w:rsidRPr="00A857ED">
        <w:rPr>
          <w:rFonts w:ascii="Arial" w:hAnsi="Arial" w:cs="Arial"/>
          <w:lang w:val="en-US"/>
        </w:rPr>
        <w:t>enhanced</w:t>
      </w:r>
      <w:r w:rsidR="004156A5" w:rsidRPr="00A857ED">
        <w:rPr>
          <w:rFonts w:ascii="Arial" w:hAnsi="Arial" w:cs="Arial"/>
          <w:lang w:val="en-US"/>
        </w:rPr>
        <w:t xml:space="preserve"> performance requirements for type A/B/C receivers, etc. </w:t>
      </w:r>
      <w:r w:rsidR="00D42A91" w:rsidRPr="00A857ED">
        <w:rPr>
          <w:rFonts w:ascii="Arial" w:hAnsi="Arial" w:cs="Arial"/>
          <w:lang w:val="en-US"/>
        </w:rPr>
        <w:t xml:space="preserve"> In s</w:t>
      </w:r>
      <w:r w:rsidR="00C3708C" w:rsidRPr="00A857ED">
        <w:rPr>
          <w:rFonts w:ascii="Arial" w:hAnsi="Arial" w:cs="Arial"/>
          <w:lang w:val="en-US"/>
        </w:rPr>
        <w:t>ection 8.4 of 36.101</w:t>
      </w:r>
      <w:r w:rsidR="00D42A91" w:rsidRPr="00A857ED">
        <w:rPr>
          <w:rFonts w:ascii="Arial" w:hAnsi="Arial" w:cs="Arial"/>
          <w:lang w:val="en-US"/>
        </w:rPr>
        <w:t xml:space="preserve">, PDCCH performance requirements for both FDD and TDD </w:t>
      </w:r>
      <w:r w:rsidR="00614A0A" w:rsidRPr="00A857ED">
        <w:rPr>
          <w:rFonts w:ascii="Arial" w:hAnsi="Arial" w:cs="Arial"/>
          <w:lang w:val="en-US"/>
        </w:rPr>
        <w:t xml:space="preserve">cover </w:t>
      </w:r>
      <w:r w:rsidR="00D42A91" w:rsidRPr="00A857ED">
        <w:rPr>
          <w:rFonts w:ascii="Arial" w:hAnsi="Arial" w:cs="Arial"/>
          <w:lang w:val="en-US"/>
        </w:rPr>
        <w:t>single-antenna and transmit diversity performance</w:t>
      </w:r>
      <w:r w:rsidR="00614A0A" w:rsidRPr="00A857ED">
        <w:rPr>
          <w:rFonts w:ascii="Arial" w:hAnsi="Arial" w:cs="Arial"/>
          <w:lang w:val="en-US"/>
        </w:rPr>
        <w:t xml:space="preserve"> with extension to type A/B enhanced PDCCH performance requirements.</w:t>
      </w:r>
      <w:r w:rsidR="00D42A91" w:rsidRPr="00A857ED">
        <w:rPr>
          <w:rFonts w:ascii="Arial" w:hAnsi="Arial" w:cs="Arial"/>
          <w:lang w:val="en-US"/>
        </w:rPr>
        <w:t xml:space="preserve"> </w:t>
      </w:r>
    </w:p>
    <w:p w14:paraId="2E405AB6" w14:textId="2F4FFD55" w:rsidR="00841322" w:rsidRDefault="004D10A4" w:rsidP="00C13354">
      <w:pPr>
        <w:rPr>
          <w:rFonts w:ascii="Arial" w:hAnsi="Arial" w:cs="Arial"/>
          <w:lang w:val="en-US"/>
        </w:rPr>
      </w:pPr>
      <w:r w:rsidRPr="00A857ED">
        <w:rPr>
          <w:rFonts w:ascii="Arial" w:hAnsi="Arial" w:cs="Arial"/>
          <w:lang w:val="en-US"/>
        </w:rPr>
        <w:t>T</w:t>
      </w:r>
      <w:r w:rsidR="00614A0A" w:rsidRPr="00A857ED">
        <w:rPr>
          <w:rFonts w:ascii="Arial" w:hAnsi="Arial" w:cs="Arial"/>
          <w:lang w:val="en-US"/>
        </w:rPr>
        <w:t xml:space="preserve">he </w:t>
      </w:r>
      <w:r w:rsidR="00F10EA9">
        <w:rPr>
          <w:rFonts w:ascii="Arial" w:hAnsi="Arial" w:cs="Arial"/>
          <w:lang w:val="en-US"/>
        </w:rPr>
        <w:t>key</w:t>
      </w:r>
      <w:r w:rsidR="00614A0A" w:rsidRPr="00A857ED">
        <w:rPr>
          <w:rFonts w:ascii="Arial" w:hAnsi="Arial" w:cs="Arial"/>
          <w:lang w:val="en-US"/>
        </w:rPr>
        <w:t xml:space="preserve"> differ</w:t>
      </w:r>
      <w:r w:rsidR="00F10EA9">
        <w:rPr>
          <w:rFonts w:ascii="Arial" w:hAnsi="Arial" w:cs="Arial"/>
          <w:lang w:val="en-US"/>
        </w:rPr>
        <w:t xml:space="preserve">ence between </w:t>
      </w:r>
      <w:proofErr w:type="spellStart"/>
      <w:r w:rsidR="00F10EA9">
        <w:rPr>
          <w:rFonts w:ascii="Arial" w:hAnsi="Arial" w:cs="Arial"/>
          <w:lang w:val="en-US"/>
        </w:rPr>
        <w:t>sTTI</w:t>
      </w:r>
      <w:proofErr w:type="spellEnd"/>
      <w:r w:rsidR="00F10EA9">
        <w:rPr>
          <w:rFonts w:ascii="Arial" w:hAnsi="Arial" w:cs="Arial"/>
          <w:lang w:val="en-US"/>
        </w:rPr>
        <w:t xml:space="preserve"> and legacy 1ms TTI is reduced TTI length</w:t>
      </w:r>
      <w:r w:rsidR="00A857ED">
        <w:rPr>
          <w:rFonts w:ascii="Arial" w:hAnsi="Arial" w:cs="Arial"/>
          <w:lang w:val="en-US"/>
        </w:rPr>
        <w:t xml:space="preserve"> and reduced </w:t>
      </w:r>
      <w:r w:rsidR="00970E1A">
        <w:rPr>
          <w:rFonts w:ascii="Arial" w:hAnsi="Arial" w:cs="Arial"/>
          <w:lang w:val="en-US"/>
        </w:rPr>
        <w:t xml:space="preserve">DL </w:t>
      </w:r>
      <w:r w:rsidR="00A857ED">
        <w:rPr>
          <w:rFonts w:ascii="Arial" w:hAnsi="Arial" w:cs="Arial"/>
          <w:lang w:val="en-US"/>
        </w:rPr>
        <w:t xml:space="preserve">HARQ and </w:t>
      </w:r>
      <w:r w:rsidR="00970E1A">
        <w:rPr>
          <w:rFonts w:ascii="Arial" w:hAnsi="Arial" w:cs="Arial"/>
          <w:lang w:val="en-US"/>
        </w:rPr>
        <w:t>UL g</w:t>
      </w:r>
      <w:r w:rsidR="00F10EA9">
        <w:rPr>
          <w:rFonts w:ascii="Arial" w:hAnsi="Arial" w:cs="Arial"/>
          <w:lang w:val="en-US"/>
        </w:rPr>
        <w:t>rant timing</w:t>
      </w:r>
      <w:r w:rsidRPr="00A857ED">
        <w:rPr>
          <w:rFonts w:ascii="Arial" w:hAnsi="Arial" w:cs="Arial"/>
          <w:lang w:val="en-US"/>
        </w:rPr>
        <w:t>.</w:t>
      </w:r>
      <w:r w:rsidR="002D33D9" w:rsidRPr="00A857ED">
        <w:rPr>
          <w:rFonts w:ascii="Arial" w:hAnsi="Arial" w:cs="Arial"/>
          <w:lang w:val="en-US"/>
        </w:rPr>
        <w:t xml:space="preserve"> </w:t>
      </w:r>
      <w:r w:rsidRPr="00A857ED">
        <w:rPr>
          <w:rFonts w:ascii="Arial" w:hAnsi="Arial" w:cs="Arial"/>
          <w:lang w:val="en-US"/>
        </w:rPr>
        <w:t>F</w:t>
      </w:r>
      <w:r w:rsidR="005F6F7A" w:rsidRPr="00A857ED">
        <w:rPr>
          <w:rFonts w:ascii="Arial" w:hAnsi="Arial" w:cs="Arial"/>
          <w:lang w:val="en-US"/>
        </w:rPr>
        <w:t xml:space="preserve">or </w:t>
      </w:r>
      <w:proofErr w:type="spellStart"/>
      <w:r w:rsidR="005F6F7A" w:rsidRPr="00A857ED">
        <w:rPr>
          <w:rFonts w:ascii="Arial" w:hAnsi="Arial" w:cs="Arial"/>
          <w:lang w:val="en-US"/>
        </w:rPr>
        <w:t>sPT</w:t>
      </w:r>
      <w:proofErr w:type="spellEnd"/>
      <w:r w:rsidR="00F10EA9">
        <w:rPr>
          <w:rFonts w:ascii="Arial" w:hAnsi="Arial" w:cs="Arial"/>
          <w:lang w:val="en-US"/>
        </w:rPr>
        <w:t xml:space="preserve"> the key</w:t>
      </w:r>
      <w:r w:rsidR="005F6F7A" w:rsidRPr="00A857ED">
        <w:rPr>
          <w:rFonts w:ascii="Arial" w:hAnsi="Arial" w:cs="Arial"/>
          <w:lang w:val="en-US"/>
        </w:rPr>
        <w:t xml:space="preserve"> difference </w:t>
      </w:r>
      <w:r w:rsidRPr="00A857ED">
        <w:rPr>
          <w:rFonts w:ascii="Arial" w:hAnsi="Arial" w:cs="Arial"/>
          <w:lang w:val="en-US"/>
        </w:rPr>
        <w:t xml:space="preserve">is </w:t>
      </w:r>
      <w:r w:rsidR="00970E1A">
        <w:rPr>
          <w:rFonts w:ascii="Arial" w:hAnsi="Arial" w:cs="Arial"/>
          <w:lang w:val="en-US"/>
        </w:rPr>
        <w:t xml:space="preserve">DL </w:t>
      </w:r>
      <w:r w:rsidRPr="00A857ED">
        <w:rPr>
          <w:rFonts w:ascii="Arial" w:hAnsi="Arial" w:cs="Arial"/>
          <w:lang w:val="en-US"/>
        </w:rPr>
        <w:t>HARQ and</w:t>
      </w:r>
      <w:r w:rsidR="00970E1A">
        <w:rPr>
          <w:rFonts w:ascii="Arial" w:hAnsi="Arial" w:cs="Arial"/>
          <w:lang w:val="en-US"/>
        </w:rPr>
        <w:t xml:space="preserve"> UL</w:t>
      </w:r>
      <w:r w:rsidRPr="00A857ED">
        <w:rPr>
          <w:rFonts w:ascii="Arial" w:hAnsi="Arial" w:cs="Arial"/>
          <w:lang w:val="en-US"/>
        </w:rPr>
        <w:t xml:space="preserve"> grant timing</w:t>
      </w:r>
      <w:r w:rsidR="00AC146C">
        <w:rPr>
          <w:rFonts w:ascii="Arial" w:hAnsi="Arial" w:cs="Arial"/>
          <w:lang w:val="en-US"/>
        </w:rPr>
        <w:t xml:space="preserve"> reduced</w:t>
      </w:r>
      <w:r w:rsidR="00A857ED">
        <w:rPr>
          <w:rFonts w:ascii="Arial" w:hAnsi="Arial" w:cs="Arial"/>
          <w:lang w:val="en-US"/>
        </w:rPr>
        <w:t xml:space="preserve"> from N+4 down to N+3</w:t>
      </w:r>
      <w:r w:rsidR="00781169" w:rsidRPr="00A857ED">
        <w:rPr>
          <w:rFonts w:ascii="Arial" w:hAnsi="Arial" w:cs="Arial"/>
          <w:lang w:val="en-US"/>
        </w:rPr>
        <w:t>.</w:t>
      </w:r>
      <w:r w:rsidRPr="00A857ED">
        <w:rPr>
          <w:rFonts w:ascii="Arial" w:hAnsi="Arial" w:cs="Arial"/>
          <w:lang w:val="en-US"/>
        </w:rPr>
        <w:t xml:space="preserve"> </w:t>
      </w:r>
    </w:p>
    <w:p w14:paraId="75911F73" w14:textId="287E818C" w:rsidR="00841322" w:rsidRPr="00C26A1A" w:rsidRDefault="00841322" w:rsidP="00C13354">
      <w:pPr>
        <w:rPr>
          <w:rFonts w:ascii="Arial" w:hAnsi="Arial" w:cs="Arial"/>
          <w:b/>
          <w:u w:val="single"/>
          <w:lang w:val="en-US"/>
        </w:rPr>
      </w:pPr>
      <w:r w:rsidRPr="00C26A1A">
        <w:rPr>
          <w:rFonts w:ascii="Arial" w:hAnsi="Arial" w:cs="Arial"/>
          <w:b/>
          <w:u w:val="single"/>
          <w:lang w:val="en-US"/>
        </w:rPr>
        <w:t>The followin</w:t>
      </w:r>
      <w:r w:rsidR="0029683F" w:rsidRPr="00C26A1A">
        <w:rPr>
          <w:rFonts w:ascii="Arial" w:hAnsi="Arial" w:cs="Arial"/>
          <w:b/>
          <w:u w:val="single"/>
          <w:lang w:val="en-US"/>
        </w:rPr>
        <w:t>g is</w:t>
      </w:r>
      <w:r w:rsidRPr="00C26A1A">
        <w:rPr>
          <w:rFonts w:ascii="Arial" w:hAnsi="Arial" w:cs="Arial"/>
          <w:b/>
          <w:u w:val="single"/>
          <w:lang w:val="en-US"/>
        </w:rPr>
        <w:t xml:space="preserve"> key feature list for </w:t>
      </w:r>
      <w:proofErr w:type="spellStart"/>
      <w:r w:rsidRPr="00C26A1A">
        <w:rPr>
          <w:rFonts w:ascii="Arial" w:hAnsi="Arial" w:cs="Arial"/>
          <w:b/>
          <w:u w:val="single"/>
          <w:lang w:val="en-US"/>
        </w:rPr>
        <w:t>sPT</w:t>
      </w:r>
      <w:proofErr w:type="spellEnd"/>
      <w:r w:rsidR="0038334C" w:rsidRPr="00C26A1A">
        <w:rPr>
          <w:rFonts w:ascii="Arial" w:hAnsi="Arial" w:cs="Arial"/>
          <w:b/>
          <w:u w:val="single"/>
          <w:lang w:val="en-US"/>
        </w:rPr>
        <w:t xml:space="preserve"> in PDSCH and PDCCH</w:t>
      </w:r>
    </w:p>
    <w:p w14:paraId="558A51F5" w14:textId="01BA1FC9" w:rsidR="00841322" w:rsidRPr="00F10EA9" w:rsidRDefault="00841322" w:rsidP="00841322">
      <w:pPr>
        <w:pStyle w:val="ListParagraph"/>
        <w:numPr>
          <w:ilvl w:val="0"/>
          <w:numId w:val="20"/>
        </w:numPr>
        <w:rPr>
          <w:rFonts w:ascii="Arial" w:hAnsi="Arial" w:cs="Arial"/>
          <w:i/>
          <w:lang w:val="en-US"/>
        </w:rPr>
      </w:pPr>
      <w:r w:rsidRPr="00F10EA9">
        <w:rPr>
          <w:rFonts w:ascii="Arial" w:hAnsi="Arial" w:cs="Arial"/>
          <w:i/>
        </w:rPr>
        <w:t>For FS1,2&amp;3, a minimum timing n+3 is supported for UL grant to UL data and for DL data to DL HARQ for UEs capable of operating with reduced processing time with only the following conditions:</w:t>
      </w:r>
    </w:p>
    <w:p w14:paraId="41A6E9D3" w14:textId="3D7EB95F" w:rsidR="00841322" w:rsidRPr="00F10EA9" w:rsidRDefault="0038334C" w:rsidP="00841322">
      <w:pPr>
        <w:pStyle w:val="ListParagraph"/>
        <w:numPr>
          <w:ilvl w:val="1"/>
          <w:numId w:val="20"/>
        </w:numPr>
        <w:rPr>
          <w:rFonts w:ascii="Arial" w:hAnsi="Arial" w:cs="Arial"/>
          <w:i/>
          <w:lang w:val="en-US"/>
        </w:rPr>
      </w:pPr>
      <w:r w:rsidRPr="00F10EA9">
        <w:rPr>
          <w:rFonts w:ascii="Arial" w:hAnsi="Arial" w:cs="Arial"/>
          <w:i/>
        </w:rPr>
        <w:t>A maximum TA is reduced to 200ms</w:t>
      </w:r>
    </w:p>
    <w:p w14:paraId="419A4A4D" w14:textId="78F8D61F" w:rsidR="0038334C" w:rsidRPr="00F10EA9" w:rsidRDefault="0038334C" w:rsidP="00841322">
      <w:pPr>
        <w:pStyle w:val="ListParagraph"/>
        <w:numPr>
          <w:ilvl w:val="1"/>
          <w:numId w:val="20"/>
        </w:numPr>
        <w:rPr>
          <w:rFonts w:ascii="Arial" w:hAnsi="Arial" w:cs="Arial"/>
          <w:i/>
          <w:lang w:val="en-US"/>
        </w:rPr>
      </w:pPr>
      <w:r w:rsidRPr="00F10EA9">
        <w:rPr>
          <w:rFonts w:ascii="Arial" w:hAnsi="Arial" w:cs="Arial"/>
          <w:i/>
        </w:rPr>
        <w:t xml:space="preserve">When scheduled by PDCCH (not supported for </w:t>
      </w:r>
      <w:proofErr w:type="spellStart"/>
      <w:r w:rsidRPr="00F10EA9">
        <w:rPr>
          <w:rFonts w:ascii="Arial" w:hAnsi="Arial" w:cs="Arial"/>
          <w:i/>
        </w:rPr>
        <w:t>ePDCCH</w:t>
      </w:r>
      <w:proofErr w:type="spellEnd"/>
      <w:r w:rsidRPr="00F10EA9">
        <w:rPr>
          <w:rFonts w:ascii="Arial" w:hAnsi="Arial" w:cs="Arial"/>
          <w:i/>
        </w:rPr>
        <w:t>-based scheduling due to stringent processing timing requirement)</w:t>
      </w:r>
    </w:p>
    <w:p w14:paraId="7D3B590C" w14:textId="219E300B" w:rsidR="0038334C" w:rsidRPr="00F10EA9" w:rsidRDefault="0038334C" w:rsidP="0038334C">
      <w:pPr>
        <w:pStyle w:val="ListParagraph"/>
        <w:numPr>
          <w:ilvl w:val="0"/>
          <w:numId w:val="20"/>
        </w:numPr>
        <w:rPr>
          <w:rFonts w:ascii="Arial" w:hAnsi="Arial" w:cs="Arial"/>
          <w:i/>
          <w:lang w:val="en-US"/>
        </w:rPr>
      </w:pPr>
      <w:r w:rsidRPr="00F10EA9">
        <w:rPr>
          <w:rFonts w:ascii="Arial" w:hAnsi="Arial" w:cs="Arial"/>
          <w:i/>
          <w:lang w:val="en-US"/>
        </w:rPr>
        <w:t>For 1ms TTI,</w:t>
      </w:r>
      <w:r w:rsidRPr="00F10EA9">
        <w:rPr>
          <w:rFonts w:ascii="Arial" w:hAnsi="Arial" w:cs="Arial"/>
          <w:i/>
        </w:rPr>
        <w:t xml:space="preserve"> shortened processing time between UL grant and UL data and between DL data and DL HARQ feedback for one carrier are jointly configured.</w:t>
      </w:r>
    </w:p>
    <w:p w14:paraId="77ADFC74" w14:textId="66A935B9" w:rsidR="0038334C" w:rsidRPr="00F10EA9" w:rsidRDefault="0038334C" w:rsidP="0038334C">
      <w:pPr>
        <w:pStyle w:val="ListParagraph"/>
        <w:numPr>
          <w:ilvl w:val="0"/>
          <w:numId w:val="20"/>
        </w:numPr>
        <w:rPr>
          <w:rFonts w:ascii="Arial" w:hAnsi="Arial" w:cs="Arial"/>
          <w:i/>
          <w:lang w:val="en-US"/>
        </w:rPr>
      </w:pPr>
      <w:r w:rsidRPr="00F10EA9">
        <w:rPr>
          <w:rFonts w:ascii="Arial" w:hAnsi="Arial" w:cs="Arial"/>
          <w:i/>
        </w:rPr>
        <w:t xml:space="preserve">Support dynamic </w:t>
      </w:r>
      <w:proofErr w:type="spellStart"/>
      <w:r w:rsidRPr="00F10EA9">
        <w:rPr>
          <w:rFonts w:ascii="Arial" w:hAnsi="Arial" w:cs="Arial"/>
          <w:i/>
        </w:rPr>
        <w:t>fallback</w:t>
      </w:r>
      <w:proofErr w:type="spellEnd"/>
      <w:r w:rsidRPr="00F10EA9">
        <w:rPr>
          <w:rFonts w:ascii="Arial" w:hAnsi="Arial" w:cs="Arial"/>
          <w:i/>
        </w:rPr>
        <w:t xml:space="preserve"> to legacy processing timings (n+4) by the search space</w:t>
      </w:r>
    </w:p>
    <w:p w14:paraId="39D6371B" w14:textId="68E1EF92" w:rsidR="0038334C" w:rsidRPr="00C26A1A" w:rsidRDefault="0038334C" w:rsidP="0038334C">
      <w:pPr>
        <w:rPr>
          <w:rFonts w:ascii="Arial" w:hAnsi="Arial" w:cs="Arial"/>
          <w:b/>
          <w:u w:val="single"/>
          <w:lang w:val="en-US"/>
        </w:rPr>
      </w:pPr>
      <w:r w:rsidRPr="00C26A1A">
        <w:rPr>
          <w:rFonts w:ascii="Arial" w:hAnsi="Arial" w:cs="Arial"/>
          <w:b/>
          <w:u w:val="single"/>
          <w:lang w:val="en-US"/>
        </w:rPr>
        <w:t>The followin</w:t>
      </w:r>
      <w:r w:rsidR="0029683F" w:rsidRPr="00C26A1A">
        <w:rPr>
          <w:rFonts w:ascii="Arial" w:hAnsi="Arial" w:cs="Arial"/>
          <w:b/>
          <w:u w:val="single"/>
          <w:lang w:val="en-US"/>
        </w:rPr>
        <w:t>g is</w:t>
      </w:r>
      <w:r w:rsidR="00C26A1A" w:rsidRPr="00C26A1A">
        <w:rPr>
          <w:rFonts w:ascii="Arial" w:hAnsi="Arial" w:cs="Arial"/>
          <w:b/>
          <w:u w:val="single"/>
          <w:lang w:val="en-US"/>
        </w:rPr>
        <w:t xml:space="preserve"> </w:t>
      </w:r>
      <w:r w:rsidRPr="00C26A1A">
        <w:rPr>
          <w:rFonts w:ascii="Arial" w:hAnsi="Arial" w:cs="Arial"/>
          <w:b/>
          <w:u w:val="single"/>
          <w:lang w:val="en-US"/>
        </w:rPr>
        <w:t xml:space="preserve">key feature list for </w:t>
      </w:r>
      <w:proofErr w:type="spellStart"/>
      <w:r w:rsidRPr="00C26A1A">
        <w:rPr>
          <w:rFonts w:ascii="Arial" w:hAnsi="Arial" w:cs="Arial"/>
          <w:b/>
          <w:u w:val="single"/>
          <w:lang w:val="en-US"/>
        </w:rPr>
        <w:t>sTTI</w:t>
      </w:r>
      <w:proofErr w:type="spellEnd"/>
      <w:r w:rsidRPr="00C26A1A">
        <w:rPr>
          <w:rFonts w:ascii="Arial" w:hAnsi="Arial" w:cs="Arial"/>
          <w:b/>
          <w:u w:val="single"/>
          <w:lang w:val="en-US"/>
        </w:rPr>
        <w:t xml:space="preserve"> in </w:t>
      </w:r>
      <w:proofErr w:type="spellStart"/>
      <w:r w:rsidR="00BD0D1E" w:rsidRPr="00C26A1A">
        <w:rPr>
          <w:rFonts w:ascii="Arial" w:hAnsi="Arial" w:cs="Arial"/>
          <w:b/>
          <w:u w:val="single"/>
          <w:lang w:val="en-US"/>
        </w:rPr>
        <w:t>s</w:t>
      </w:r>
      <w:r w:rsidRPr="00C26A1A">
        <w:rPr>
          <w:rFonts w:ascii="Arial" w:hAnsi="Arial" w:cs="Arial"/>
          <w:b/>
          <w:u w:val="single"/>
          <w:lang w:val="en-US"/>
        </w:rPr>
        <w:t>PDSCH</w:t>
      </w:r>
      <w:proofErr w:type="spellEnd"/>
      <w:r w:rsidRPr="00C26A1A">
        <w:rPr>
          <w:rFonts w:ascii="Arial" w:hAnsi="Arial" w:cs="Arial"/>
          <w:b/>
          <w:u w:val="single"/>
          <w:lang w:val="en-US"/>
        </w:rPr>
        <w:t xml:space="preserve"> and </w:t>
      </w:r>
      <w:proofErr w:type="spellStart"/>
      <w:r w:rsidR="00BD0D1E" w:rsidRPr="00C26A1A">
        <w:rPr>
          <w:rFonts w:ascii="Arial" w:hAnsi="Arial" w:cs="Arial"/>
          <w:b/>
          <w:u w:val="single"/>
          <w:lang w:val="en-US"/>
        </w:rPr>
        <w:t>s</w:t>
      </w:r>
      <w:r w:rsidR="00C26A1A" w:rsidRPr="00C26A1A">
        <w:rPr>
          <w:rFonts w:ascii="Arial" w:hAnsi="Arial" w:cs="Arial"/>
          <w:b/>
          <w:u w:val="single"/>
          <w:lang w:val="en-US"/>
        </w:rPr>
        <w:t>PDCCH</w:t>
      </w:r>
      <w:proofErr w:type="spellEnd"/>
    </w:p>
    <w:p w14:paraId="1AAFBD31" w14:textId="00E2F7A2" w:rsidR="00841322" w:rsidRPr="00F10EA9" w:rsidRDefault="00153D6E" w:rsidP="00153D6E">
      <w:pPr>
        <w:pStyle w:val="ListParagraph"/>
        <w:numPr>
          <w:ilvl w:val="0"/>
          <w:numId w:val="21"/>
        </w:numPr>
        <w:rPr>
          <w:rFonts w:ascii="Arial" w:hAnsi="Arial" w:cs="Arial"/>
          <w:i/>
          <w:lang w:val="en-US"/>
        </w:rPr>
      </w:pPr>
      <w:r w:rsidRPr="00F10EA9">
        <w:rPr>
          <w:rFonts w:ascii="Arial" w:hAnsi="Arial" w:cs="Arial"/>
          <w:i/>
        </w:rPr>
        <w:t xml:space="preserve">Each short TTI on DL may contain </w:t>
      </w:r>
      <w:proofErr w:type="spellStart"/>
      <w:r w:rsidRPr="00F10EA9">
        <w:rPr>
          <w:rFonts w:ascii="Arial" w:hAnsi="Arial" w:cs="Arial"/>
          <w:i/>
        </w:rPr>
        <w:t>sPDCCH</w:t>
      </w:r>
      <w:proofErr w:type="spellEnd"/>
      <w:r w:rsidRPr="00F10EA9">
        <w:rPr>
          <w:rFonts w:ascii="Arial" w:hAnsi="Arial" w:cs="Arial"/>
          <w:i/>
        </w:rPr>
        <w:t xml:space="preserve"> decoding candidates</w:t>
      </w:r>
    </w:p>
    <w:p w14:paraId="1E42AB97" w14:textId="40631AC8" w:rsidR="00153D6E" w:rsidRPr="009F41A5" w:rsidRDefault="00153D6E" w:rsidP="00153D6E">
      <w:pPr>
        <w:pStyle w:val="ListParagraph"/>
        <w:numPr>
          <w:ilvl w:val="0"/>
          <w:numId w:val="21"/>
        </w:numPr>
        <w:rPr>
          <w:rFonts w:ascii="Arial" w:hAnsi="Arial" w:cs="Arial"/>
          <w:i/>
          <w:lang w:val="en-US"/>
        </w:rPr>
      </w:pPr>
      <w:r w:rsidRPr="009F41A5">
        <w:rPr>
          <w:rFonts w:ascii="Arial" w:hAnsi="Arial" w:cs="Arial"/>
          <w:i/>
        </w:rPr>
        <w:t xml:space="preserve">Both CRS-based and DMRS-based </w:t>
      </w:r>
      <w:proofErr w:type="spellStart"/>
      <w:r w:rsidRPr="009F41A5">
        <w:rPr>
          <w:rFonts w:ascii="Arial" w:hAnsi="Arial" w:cs="Arial"/>
          <w:i/>
        </w:rPr>
        <w:t>sPDCCH</w:t>
      </w:r>
      <w:proofErr w:type="spellEnd"/>
      <w:r w:rsidRPr="009F41A5">
        <w:rPr>
          <w:rFonts w:ascii="Arial" w:hAnsi="Arial" w:cs="Arial"/>
          <w:i/>
        </w:rPr>
        <w:t xml:space="preserve"> are </w:t>
      </w:r>
      <w:r w:rsidR="005164A2" w:rsidRPr="009F41A5">
        <w:rPr>
          <w:rFonts w:ascii="Arial" w:hAnsi="Arial" w:cs="Arial"/>
          <w:i/>
        </w:rPr>
        <w:t xml:space="preserve">supported </w:t>
      </w:r>
    </w:p>
    <w:p w14:paraId="32C4ACEF" w14:textId="63DAB6FA" w:rsidR="00153D6E" w:rsidRPr="009F41A5" w:rsidRDefault="00153D6E" w:rsidP="00153D6E">
      <w:pPr>
        <w:pStyle w:val="ListParagraph"/>
        <w:numPr>
          <w:ilvl w:val="0"/>
          <w:numId w:val="21"/>
        </w:numPr>
        <w:rPr>
          <w:rFonts w:ascii="Arial" w:hAnsi="Arial" w:cs="Arial"/>
          <w:i/>
          <w:lang w:val="en-US"/>
        </w:rPr>
      </w:pPr>
      <w:proofErr w:type="spellStart"/>
      <w:r w:rsidRPr="009F41A5">
        <w:rPr>
          <w:rFonts w:ascii="Arial" w:hAnsi="Arial" w:cs="Arial"/>
          <w:i/>
        </w:rPr>
        <w:t>sPDSCH</w:t>
      </w:r>
      <w:proofErr w:type="spellEnd"/>
      <w:r w:rsidRPr="009F41A5">
        <w:rPr>
          <w:rFonts w:ascii="Arial" w:hAnsi="Arial" w:cs="Arial"/>
          <w:i/>
        </w:rPr>
        <w:t xml:space="preserve"> assigned by a </w:t>
      </w:r>
      <w:proofErr w:type="spellStart"/>
      <w:r w:rsidRPr="009F41A5">
        <w:rPr>
          <w:rFonts w:ascii="Arial" w:hAnsi="Arial" w:cs="Arial"/>
          <w:i/>
        </w:rPr>
        <w:t>sPDCCH</w:t>
      </w:r>
      <w:proofErr w:type="spellEnd"/>
      <w:r w:rsidRPr="009F41A5">
        <w:rPr>
          <w:rFonts w:ascii="Arial" w:hAnsi="Arial" w:cs="Arial"/>
          <w:i/>
        </w:rPr>
        <w:t xml:space="preserve"> can be mapped to resources that are left unused by any </w:t>
      </w:r>
      <w:proofErr w:type="spellStart"/>
      <w:r w:rsidRPr="009F41A5">
        <w:rPr>
          <w:rFonts w:ascii="Arial" w:hAnsi="Arial" w:cs="Arial"/>
          <w:i/>
        </w:rPr>
        <w:t>sPDCCH</w:t>
      </w:r>
      <w:proofErr w:type="spellEnd"/>
    </w:p>
    <w:p w14:paraId="226F78FA" w14:textId="74C717B1" w:rsidR="00153D6E" w:rsidRPr="009F41A5" w:rsidRDefault="00153D6E" w:rsidP="00153D6E">
      <w:pPr>
        <w:pStyle w:val="ListParagraph"/>
        <w:numPr>
          <w:ilvl w:val="0"/>
          <w:numId w:val="21"/>
        </w:numPr>
        <w:rPr>
          <w:rFonts w:ascii="Arial" w:hAnsi="Arial" w:cs="Arial"/>
          <w:i/>
          <w:lang w:val="en-US"/>
        </w:rPr>
      </w:pPr>
      <w:r w:rsidRPr="009F41A5">
        <w:rPr>
          <w:rFonts w:ascii="Arial" w:hAnsi="Arial" w:cs="Arial"/>
          <w:i/>
        </w:rPr>
        <w:t xml:space="preserve">Regarding </w:t>
      </w:r>
      <w:proofErr w:type="spellStart"/>
      <w:r w:rsidRPr="009F41A5">
        <w:rPr>
          <w:rFonts w:ascii="Arial" w:hAnsi="Arial" w:cs="Arial"/>
          <w:i/>
        </w:rPr>
        <w:t>sDCI</w:t>
      </w:r>
      <w:proofErr w:type="spellEnd"/>
      <w:r w:rsidRPr="009F41A5">
        <w:rPr>
          <w:rFonts w:ascii="Arial" w:hAnsi="Arial" w:cs="Arial"/>
          <w:i/>
        </w:rPr>
        <w:t xml:space="preserve"> format, two-level DCI</w:t>
      </w:r>
      <w:r w:rsidR="005164A2" w:rsidRPr="009F41A5">
        <w:rPr>
          <w:rFonts w:ascii="Arial" w:hAnsi="Arial" w:cs="Arial"/>
          <w:i/>
        </w:rPr>
        <w:t>s</w:t>
      </w:r>
      <w:r w:rsidRPr="009F41A5">
        <w:rPr>
          <w:rFonts w:ascii="Arial" w:hAnsi="Arial" w:cs="Arial"/>
          <w:i/>
        </w:rPr>
        <w:t xml:space="preserve"> for </w:t>
      </w:r>
      <w:proofErr w:type="spellStart"/>
      <w:r w:rsidRPr="009F41A5">
        <w:rPr>
          <w:rFonts w:ascii="Arial" w:hAnsi="Arial" w:cs="Arial"/>
          <w:i/>
        </w:rPr>
        <w:t>sTTI</w:t>
      </w:r>
      <w:proofErr w:type="spellEnd"/>
      <w:r w:rsidRPr="009F41A5">
        <w:rPr>
          <w:rFonts w:ascii="Arial" w:hAnsi="Arial" w:cs="Arial"/>
          <w:i/>
        </w:rPr>
        <w:t xml:space="preserve"> scheduling, </w:t>
      </w:r>
      <w:r w:rsidR="00BD0D1E" w:rsidRPr="009F41A5">
        <w:rPr>
          <w:rFonts w:ascii="Arial" w:hAnsi="Arial" w:cs="Arial"/>
          <w:i/>
        </w:rPr>
        <w:t>i.e. ‘fast DCI’ and ‘slow DCI’</w:t>
      </w:r>
    </w:p>
    <w:p w14:paraId="58405BE6" w14:textId="240D11AD" w:rsidR="00153D6E" w:rsidRPr="00F10EA9" w:rsidRDefault="00153D6E" w:rsidP="00153D6E">
      <w:pPr>
        <w:pStyle w:val="ListParagraph"/>
        <w:numPr>
          <w:ilvl w:val="0"/>
          <w:numId w:val="21"/>
        </w:numPr>
        <w:rPr>
          <w:rFonts w:ascii="Arial" w:hAnsi="Arial" w:cs="Arial"/>
          <w:i/>
          <w:lang w:val="en-US"/>
        </w:rPr>
      </w:pPr>
      <w:r w:rsidRPr="00F10EA9">
        <w:rPr>
          <w:rFonts w:ascii="Arial" w:hAnsi="Arial" w:cs="Arial"/>
          <w:i/>
        </w:rPr>
        <w:t xml:space="preserve">Support the following combination of </w:t>
      </w:r>
      <w:proofErr w:type="spellStart"/>
      <w:r w:rsidRPr="00F10EA9">
        <w:rPr>
          <w:rFonts w:ascii="Arial" w:hAnsi="Arial" w:cs="Arial"/>
          <w:i/>
        </w:rPr>
        <w:t>sTTI</w:t>
      </w:r>
      <w:proofErr w:type="spellEnd"/>
      <w:r w:rsidRPr="00F10EA9">
        <w:rPr>
          <w:rFonts w:ascii="Arial" w:hAnsi="Arial" w:cs="Arial"/>
          <w:i/>
        </w:rPr>
        <w:t xml:space="preserve"> for DL and UL i.e. {DL </w:t>
      </w:r>
      <w:proofErr w:type="spellStart"/>
      <w:r w:rsidRPr="00F10EA9">
        <w:rPr>
          <w:rFonts w:ascii="Arial" w:hAnsi="Arial" w:cs="Arial"/>
          <w:i/>
        </w:rPr>
        <w:t>sTTI</w:t>
      </w:r>
      <w:proofErr w:type="spellEnd"/>
      <w:r w:rsidRPr="00F10EA9">
        <w:rPr>
          <w:rFonts w:ascii="Arial" w:hAnsi="Arial" w:cs="Arial"/>
          <w:i/>
        </w:rPr>
        <w:t xml:space="preserve"> length, UL </w:t>
      </w:r>
      <w:proofErr w:type="spellStart"/>
      <w:r w:rsidRPr="00F10EA9">
        <w:rPr>
          <w:rFonts w:ascii="Arial" w:hAnsi="Arial" w:cs="Arial"/>
          <w:i/>
        </w:rPr>
        <w:t>sTTI</w:t>
      </w:r>
      <w:proofErr w:type="spellEnd"/>
      <w:r w:rsidRPr="00F10EA9">
        <w:rPr>
          <w:rFonts w:ascii="Arial" w:hAnsi="Arial" w:cs="Arial"/>
          <w:i/>
        </w:rPr>
        <w:t xml:space="preserve"> length}</w:t>
      </w:r>
    </w:p>
    <w:p w14:paraId="246BD68B" w14:textId="0AA55254" w:rsidR="00153D6E" w:rsidRPr="00F10EA9" w:rsidRDefault="00153D6E" w:rsidP="00153D6E">
      <w:pPr>
        <w:pStyle w:val="ListParagraph"/>
        <w:numPr>
          <w:ilvl w:val="1"/>
          <w:numId w:val="21"/>
        </w:numPr>
        <w:rPr>
          <w:rFonts w:ascii="Arial" w:hAnsi="Arial" w:cs="Arial"/>
          <w:i/>
          <w:lang w:val="en-US"/>
        </w:rPr>
      </w:pPr>
      <w:r w:rsidRPr="00F10EA9">
        <w:rPr>
          <w:rFonts w:ascii="Arial" w:hAnsi="Arial" w:cs="Arial"/>
          <w:i/>
        </w:rPr>
        <w:t>{2,2}, {2,7}, {7,7}</w:t>
      </w:r>
    </w:p>
    <w:p w14:paraId="5FEAF272" w14:textId="3DF6ED60" w:rsidR="00BD0D1E" w:rsidRPr="00F10EA9" w:rsidRDefault="0029683F" w:rsidP="00BD0D1E">
      <w:pPr>
        <w:pStyle w:val="ListParagraph"/>
        <w:numPr>
          <w:ilvl w:val="0"/>
          <w:numId w:val="21"/>
        </w:numPr>
        <w:rPr>
          <w:rFonts w:ascii="Arial" w:hAnsi="Arial" w:cs="Arial"/>
          <w:i/>
          <w:lang w:val="en-US"/>
        </w:rPr>
      </w:pPr>
      <w:r w:rsidRPr="00F10EA9">
        <w:rPr>
          <w:rFonts w:ascii="Arial" w:hAnsi="Arial" w:cs="Arial"/>
          <w:i/>
        </w:rPr>
        <w:t xml:space="preserve">For DL transmission for </w:t>
      </w:r>
      <w:proofErr w:type="spellStart"/>
      <w:r w:rsidRPr="00F10EA9">
        <w:rPr>
          <w:rFonts w:ascii="Arial" w:hAnsi="Arial" w:cs="Arial"/>
          <w:i/>
        </w:rPr>
        <w:t>sTTI</w:t>
      </w:r>
      <w:proofErr w:type="spellEnd"/>
    </w:p>
    <w:p w14:paraId="546190A5" w14:textId="09C42E0B" w:rsidR="0029683F" w:rsidRPr="00F10EA9" w:rsidRDefault="0029683F" w:rsidP="0029683F">
      <w:pPr>
        <w:pStyle w:val="ListParagraph"/>
        <w:numPr>
          <w:ilvl w:val="1"/>
          <w:numId w:val="21"/>
        </w:numPr>
        <w:rPr>
          <w:rFonts w:ascii="Arial" w:hAnsi="Arial" w:cs="Arial"/>
          <w:i/>
          <w:lang w:val="en-US"/>
        </w:rPr>
      </w:pPr>
      <w:r w:rsidRPr="00F10EA9">
        <w:rPr>
          <w:rFonts w:ascii="Arial" w:hAnsi="Arial" w:cs="Arial"/>
          <w:i/>
        </w:rPr>
        <w:t>TM1, 2, 3, 4, 6, 9, 10 are supported for FS1</w:t>
      </w:r>
    </w:p>
    <w:p w14:paraId="46271504" w14:textId="33DCD604" w:rsidR="0029683F" w:rsidRPr="00F10EA9" w:rsidRDefault="0029683F" w:rsidP="0029683F">
      <w:pPr>
        <w:pStyle w:val="ListParagraph"/>
        <w:numPr>
          <w:ilvl w:val="1"/>
          <w:numId w:val="21"/>
        </w:numPr>
        <w:rPr>
          <w:rFonts w:ascii="Arial" w:hAnsi="Arial" w:cs="Arial"/>
          <w:i/>
          <w:lang w:val="en-US"/>
        </w:rPr>
      </w:pPr>
      <w:r w:rsidRPr="00F10EA9">
        <w:rPr>
          <w:rFonts w:ascii="Arial" w:hAnsi="Arial" w:cs="Arial"/>
          <w:i/>
        </w:rPr>
        <w:t xml:space="preserve">TM1, 2, 3, 4, 6, 8, 9, 10 are supported for slot based </w:t>
      </w:r>
      <w:proofErr w:type="spellStart"/>
      <w:r w:rsidRPr="00F10EA9">
        <w:rPr>
          <w:rFonts w:ascii="Arial" w:hAnsi="Arial" w:cs="Arial"/>
          <w:i/>
        </w:rPr>
        <w:t>sTTI</w:t>
      </w:r>
      <w:proofErr w:type="spellEnd"/>
      <w:r w:rsidRPr="00F10EA9">
        <w:rPr>
          <w:rFonts w:ascii="Arial" w:hAnsi="Arial" w:cs="Arial"/>
          <w:i/>
        </w:rPr>
        <w:t xml:space="preserve"> for FS2</w:t>
      </w:r>
    </w:p>
    <w:p w14:paraId="3A0B18CB" w14:textId="588B7BB4" w:rsidR="0029683F" w:rsidRPr="00F10EA9" w:rsidRDefault="0029683F" w:rsidP="0029683F">
      <w:pPr>
        <w:pStyle w:val="ListParagraph"/>
        <w:numPr>
          <w:ilvl w:val="0"/>
          <w:numId w:val="21"/>
        </w:numPr>
        <w:rPr>
          <w:rFonts w:ascii="Arial" w:hAnsi="Arial" w:cs="Arial"/>
          <w:i/>
          <w:lang w:val="en-US"/>
        </w:rPr>
      </w:pPr>
      <w:r w:rsidRPr="00F10EA9">
        <w:rPr>
          <w:rFonts w:ascii="Arial" w:hAnsi="Arial" w:cs="Arial"/>
          <w:i/>
        </w:rPr>
        <w:t xml:space="preserve">Support of single CW for </w:t>
      </w:r>
      <w:proofErr w:type="spellStart"/>
      <w:r w:rsidRPr="00F10EA9">
        <w:rPr>
          <w:rFonts w:ascii="Arial" w:hAnsi="Arial" w:cs="Arial"/>
          <w:i/>
        </w:rPr>
        <w:t>sPDSCH</w:t>
      </w:r>
      <w:proofErr w:type="spellEnd"/>
    </w:p>
    <w:p w14:paraId="7A1584B3" w14:textId="42629B30" w:rsidR="0029683F" w:rsidRPr="00F10EA9" w:rsidRDefault="00E628BA" w:rsidP="0029683F">
      <w:pPr>
        <w:pStyle w:val="ListParagraph"/>
        <w:numPr>
          <w:ilvl w:val="0"/>
          <w:numId w:val="21"/>
        </w:numPr>
        <w:rPr>
          <w:rFonts w:ascii="Arial" w:hAnsi="Arial" w:cs="Arial"/>
          <w:i/>
          <w:lang w:val="en-US"/>
        </w:rPr>
      </w:pPr>
      <w:r>
        <w:rPr>
          <w:rFonts w:ascii="Arial" w:hAnsi="Arial" w:cs="Arial"/>
          <w:i/>
        </w:rPr>
        <w:t>Supported</w:t>
      </w:r>
      <w:r w:rsidR="0029683F" w:rsidRPr="00F10EA9">
        <w:rPr>
          <w:rFonts w:ascii="Arial" w:hAnsi="Arial" w:cs="Arial"/>
          <w:i/>
        </w:rPr>
        <w:t xml:space="preserve"> layers for DL </w:t>
      </w:r>
      <w:proofErr w:type="spellStart"/>
      <w:r w:rsidR="0029683F" w:rsidRPr="00F10EA9">
        <w:rPr>
          <w:rFonts w:ascii="Arial" w:hAnsi="Arial" w:cs="Arial"/>
          <w:i/>
        </w:rPr>
        <w:t>sTTI</w:t>
      </w:r>
      <w:proofErr w:type="spellEnd"/>
    </w:p>
    <w:p w14:paraId="6604D303" w14:textId="04E491CD" w:rsidR="0029683F" w:rsidRPr="00F10EA9" w:rsidRDefault="0029683F" w:rsidP="0029683F">
      <w:pPr>
        <w:pStyle w:val="ListParagraph"/>
        <w:numPr>
          <w:ilvl w:val="1"/>
          <w:numId w:val="21"/>
        </w:numPr>
        <w:rPr>
          <w:rFonts w:ascii="Arial" w:hAnsi="Arial" w:cs="Arial"/>
          <w:i/>
          <w:lang w:val="en-US"/>
        </w:rPr>
      </w:pPr>
      <w:r w:rsidRPr="00F10EA9">
        <w:rPr>
          <w:rFonts w:ascii="Arial" w:hAnsi="Arial" w:cs="Arial"/>
          <w:i/>
        </w:rPr>
        <w:t xml:space="preserve">2-symbol based </w:t>
      </w:r>
      <w:proofErr w:type="spellStart"/>
      <w:r w:rsidRPr="00F10EA9">
        <w:rPr>
          <w:rFonts w:ascii="Arial" w:hAnsi="Arial" w:cs="Arial"/>
          <w:i/>
        </w:rPr>
        <w:t>sTTI</w:t>
      </w:r>
      <w:proofErr w:type="spellEnd"/>
    </w:p>
    <w:p w14:paraId="4FBA0FF5" w14:textId="05E9D1C2" w:rsidR="0029683F" w:rsidRPr="00F10EA9" w:rsidRDefault="00E628BA" w:rsidP="0029683F">
      <w:pPr>
        <w:pStyle w:val="ListParagraph"/>
        <w:numPr>
          <w:ilvl w:val="2"/>
          <w:numId w:val="21"/>
        </w:numPr>
        <w:rPr>
          <w:rFonts w:ascii="Arial" w:hAnsi="Arial" w:cs="Arial"/>
          <w:i/>
          <w:lang w:val="en-US"/>
        </w:rPr>
      </w:pPr>
      <w:r>
        <w:rPr>
          <w:rFonts w:ascii="Arial" w:hAnsi="Arial" w:cs="Arial"/>
          <w:i/>
        </w:rPr>
        <w:t xml:space="preserve">Up to </w:t>
      </w:r>
      <w:r w:rsidR="0029683F" w:rsidRPr="00F10EA9">
        <w:rPr>
          <w:rFonts w:ascii="Arial" w:hAnsi="Arial" w:cs="Arial"/>
          <w:i/>
        </w:rPr>
        <w:t xml:space="preserve">4 layers for CRS-based </w:t>
      </w:r>
      <w:proofErr w:type="spellStart"/>
      <w:r w:rsidR="0029683F" w:rsidRPr="00F10EA9">
        <w:rPr>
          <w:rFonts w:ascii="Arial" w:hAnsi="Arial" w:cs="Arial"/>
          <w:i/>
        </w:rPr>
        <w:t>sPDSCH</w:t>
      </w:r>
      <w:proofErr w:type="spellEnd"/>
    </w:p>
    <w:p w14:paraId="5ADC76C4" w14:textId="2DBAEB9F" w:rsidR="0029683F" w:rsidRPr="00F10EA9" w:rsidRDefault="00E628BA" w:rsidP="0029683F">
      <w:pPr>
        <w:pStyle w:val="ListParagraph"/>
        <w:numPr>
          <w:ilvl w:val="2"/>
          <w:numId w:val="21"/>
        </w:numPr>
        <w:rPr>
          <w:rFonts w:ascii="Arial" w:hAnsi="Arial" w:cs="Arial"/>
          <w:i/>
          <w:lang w:val="en-US"/>
        </w:rPr>
      </w:pPr>
      <w:r>
        <w:rPr>
          <w:rFonts w:ascii="Arial" w:hAnsi="Arial" w:cs="Arial"/>
          <w:i/>
        </w:rPr>
        <w:t xml:space="preserve">Up to </w:t>
      </w:r>
      <w:r w:rsidR="0029683F" w:rsidRPr="00F10EA9">
        <w:rPr>
          <w:rFonts w:ascii="Arial" w:hAnsi="Arial" w:cs="Arial"/>
          <w:i/>
        </w:rPr>
        <w:t xml:space="preserve">2 layers for DMRS-based </w:t>
      </w:r>
      <w:proofErr w:type="spellStart"/>
      <w:r w:rsidR="0029683F" w:rsidRPr="00F10EA9">
        <w:rPr>
          <w:rFonts w:ascii="Arial" w:hAnsi="Arial" w:cs="Arial"/>
          <w:i/>
        </w:rPr>
        <w:t>sPDSCH</w:t>
      </w:r>
      <w:proofErr w:type="spellEnd"/>
    </w:p>
    <w:p w14:paraId="1C1CCD86" w14:textId="2063DC24" w:rsidR="0029683F" w:rsidRPr="00F10EA9" w:rsidRDefault="0029683F" w:rsidP="0029683F">
      <w:pPr>
        <w:pStyle w:val="ListParagraph"/>
        <w:numPr>
          <w:ilvl w:val="1"/>
          <w:numId w:val="21"/>
        </w:numPr>
        <w:rPr>
          <w:rFonts w:ascii="Arial" w:hAnsi="Arial" w:cs="Arial"/>
          <w:i/>
          <w:lang w:val="en-US"/>
        </w:rPr>
      </w:pPr>
      <w:r w:rsidRPr="00F10EA9">
        <w:rPr>
          <w:rFonts w:ascii="Arial" w:hAnsi="Arial" w:cs="Arial"/>
          <w:i/>
          <w:lang w:val="en-US"/>
        </w:rPr>
        <w:t xml:space="preserve">Slot-based </w:t>
      </w:r>
      <w:proofErr w:type="spellStart"/>
      <w:r w:rsidRPr="00F10EA9">
        <w:rPr>
          <w:rFonts w:ascii="Arial" w:hAnsi="Arial" w:cs="Arial"/>
          <w:i/>
          <w:lang w:val="en-US"/>
        </w:rPr>
        <w:t>sTTI</w:t>
      </w:r>
      <w:proofErr w:type="spellEnd"/>
    </w:p>
    <w:p w14:paraId="32011CFB" w14:textId="72FED96F" w:rsidR="0029683F" w:rsidRPr="00F10EA9" w:rsidRDefault="0029683F" w:rsidP="0029683F">
      <w:pPr>
        <w:pStyle w:val="ListParagraph"/>
        <w:numPr>
          <w:ilvl w:val="2"/>
          <w:numId w:val="21"/>
        </w:numPr>
        <w:rPr>
          <w:rFonts w:ascii="Arial" w:hAnsi="Arial" w:cs="Arial"/>
          <w:i/>
          <w:lang w:val="en-US"/>
        </w:rPr>
      </w:pPr>
      <w:r w:rsidRPr="00F10EA9">
        <w:rPr>
          <w:rFonts w:ascii="Arial" w:hAnsi="Arial" w:cs="Arial"/>
          <w:i/>
          <w:lang w:val="en-US"/>
        </w:rPr>
        <w:t xml:space="preserve">4 layers for both CRS-based and DMRS-based </w:t>
      </w:r>
      <w:proofErr w:type="spellStart"/>
      <w:r w:rsidRPr="00F10EA9">
        <w:rPr>
          <w:rFonts w:ascii="Arial" w:hAnsi="Arial" w:cs="Arial"/>
          <w:i/>
          <w:lang w:val="en-US"/>
        </w:rPr>
        <w:t>sPDSCH</w:t>
      </w:r>
      <w:proofErr w:type="spellEnd"/>
    </w:p>
    <w:p w14:paraId="0A68B1B8" w14:textId="06CCDF14" w:rsidR="0029683F" w:rsidRDefault="0029683F" w:rsidP="0029683F">
      <w:pPr>
        <w:pStyle w:val="ListParagraph"/>
        <w:numPr>
          <w:ilvl w:val="0"/>
          <w:numId w:val="21"/>
        </w:numPr>
        <w:rPr>
          <w:rFonts w:ascii="Arial" w:hAnsi="Arial" w:cs="Arial"/>
          <w:i/>
          <w:lang w:val="en-US"/>
        </w:rPr>
      </w:pPr>
      <w:r w:rsidRPr="00F10EA9">
        <w:rPr>
          <w:rFonts w:ascii="Arial" w:hAnsi="Arial" w:cs="Arial"/>
          <w:i/>
          <w:lang w:val="en-US"/>
        </w:rPr>
        <w:t xml:space="preserve">TBS scaling; 0.5 for 7-symbol (1-slot) </w:t>
      </w:r>
      <w:proofErr w:type="spellStart"/>
      <w:r w:rsidRPr="00F10EA9">
        <w:rPr>
          <w:rFonts w:ascii="Arial" w:hAnsi="Arial" w:cs="Arial"/>
          <w:i/>
          <w:lang w:val="en-US"/>
        </w:rPr>
        <w:t>sTTI</w:t>
      </w:r>
      <w:proofErr w:type="spellEnd"/>
      <w:r w:rsidRPr="00F10EA9">
        <w:rPr>
          <w:rFonts w:ascii="Arial" w:hAnsi="Arial" w:cs="Arial"/>
          <w:i/>
          <w:lang w:val="en-US"/>
        </w:rPr>
        <w:t xml:space="preserve"> and 1/6 for 2-symbol (sub-slot) </w:t>
      </w:r>
      <w:proofErr w:type="spellStart"/>
      <w:r w:rsidRPr="00F10EA9">
        <w:rPr>
          <w:rFonts w:ascii="Arial" w:hAnsi="Arial" w:cs="Arial"/>
          <w:i/>
          <w:lang w:val="en-US"/>
        </w:rPr>
        <w:t>sTTI</w:t>
      </w:r>
      <w:proofErr w:type="spellEnd"/>
    </w:p>
    <w:p w14:paraId="082EB1B8" w14:textId="33DFDF00" w:rsidR="00920657" w:rsidRDefault="0064670C" w:rsidP="0029683F">
      <w:pPr>
        <w:pStyle w:val="ListParagraph"/>
        <w:numPr>
          <w:ilvl w:val="0"/>
          <w:numId w:val="21"/>
        </w:numPr>
        <w:rPr>
          <w:rFonts w:ascii="Arial" w:hAnsi="Arial" w:cs="Arial"/>
          <w:i/>
          <w:lang w:val="en-US"/>
        </w:rPr>
      </w:pPr>
      <w:proofErr w:type="gramStart"/>
      <w:r>
        <w:rPr>
          <w:rFonts w:ascii="Arial" w:hAnsi="Arial" w:cs="Arial"/>
          <w:i/>
          <w:lang w:val="en-US"/>
        </w:rPr>
        <w:t>processing</w:t>
      </w:r>
      <w:proofErr w:type="gramEnd"/>
      <w:r>
        <w:rPr>
          <w:rFonts w:ascii="Arial" w:hAnsi="Arial" w:cs="Arial"/>
          <w:i/>
          <w:lang w:val="en-US"/>
        </w:rPr>
        <w:t xml:space="preserve"> time for </w:t>
      </w:r>
      <w:proofErr w:type="spellStart"/>
      <w:r>
        <w:rPr>
          <w:rFonts w:ascii="Arial" w:hAnsi="Arial" w:cs="Arial"/>
          <w:i/>
          <w:lang w:val="en-US"/>
        </w:rPr>
        <w:t>sTTI</w:t>
      </w:r>
      <w:proofErr w:type="spellEnd"/>
      <w:r>
        <w:rPr>
          <w:rFonts w:ascii="Arial" w:hAnsi="Arial" w:cs="Arial"/>
          <w:i/>
          <w:lang w:val="en-US"/>
        </w:rPr>
        <w:t>.</w:t>
      </w:r>
    </w:p>
    <w:p w14:paraId="2E7ACB9B" w14:textId="5924CDAC" w:rsidR="0064670C" w:rsidRDefault="0064670C" w:rsidP="0064670C">
      <w:pPr>
        <w:pStyle w:val="ListParagraph"/>
        <w:numPr>
          <w:ilvl w:val="1"/>
          <w:numId w:val="21"/>
        </w:numPr>
        <w:rPr>
          <w:rFonts w:ascii="Arial" w:hAnsi="Arial" w:cs="Arial"/>
          <w:i/>
          <w:lang w:val="en-US"/>
        </w:rPr>
      </w:pPr>
      <w:r>
        <w:rPr>
          <w:rFonts w:ascii="Arial" w:hAnsi="Arial" w:cs="Arial"/>
          <w:i/>
          <w:lang w:val="en-US"/>
        </w:rPr>
        <w:t xml:space="preserve">Sub-slot based </w:t>
      </w:r>
      <w:proofErr w:type="spellStart"/>
      <w:r>
        <w:rPr>
          <w:rFonts w:ascii="Arial" w:hAnsi="Arial" w:cs="Arial"/>
          <w:i/>
          <w:lang w:val="en-US"/>
        </w:rPr>
        <w:t>sTTI</w:t>
      </w:r>
      <w:proofErr w:type="spellEnd"/>
    </w:p>
    <w:p w14:paraId="7A9A1E11" w14:textId="723AE1CE" w:rsidR="0064670C" w:rsidRDefault="0064670C" w:rsidP="0064670C">
      <w:pPr>
        <w:pStyle w:val="ListParagraph"/>
        <w:numPr>
          <w:ilvl w:val="2"/>
          <w:numId w:val="21"/>
        </w:numPr>
        <w:rPr>
          <w:rFonts w:ascii="Arial" w:hAnsi="Arial" w:cs="Arial"/>
          <w:i/>
          <w:lang w:val="en-US"/>
        </w:rPr>
      </w:pPr>
      <w:r>
        <w:rPr>
          <w:rFonts w:ascii="Arial" w:hAnsi="Arial" w:cs="Arial"/>
          <w:i/>
          <w:lang w:val="en-US"/>
        </w:rPr>
        <w:t>Set 1: n+4 with max TA = 2048*</w:t>
      </w:r>
      <w:proofErr w:type="spellStart"/>
      <w:r>
        <w:rPr>
          <w:rFonts w:ascii="Arial" w:hAnsi="Arial" w:cs="Arial"/>
          <w:i/>
          <w:lang w:val="en-US"/>
        </w:rPr>
        <w:t>Ts</w:t>
      </w:r>
      <w:proofErr w:type="spellEnd"/>
      <w:r>
        <w:rPr>
          <w:rFonts w:ascii="Arial" w:hAnsi="Arial" w:cs="Arial"/>
          <w:i/>
          <w:lang w:val="en-US"/>
        </w:rPr>
        <w:t>, n+6 with max TA = 10816*</w:t>
      </w:r>
      <w:proofErr w:type="spellStart"/>
      <w:r>
        <w:rPr>
          <w:rFonts w:ascii="Arial" w:hAnsi="Arial" w:cs="Arial"/>
          <w:i/>
          <w:lang w:val="en-US"/>
        </w:rPr>
        <w:t>Ts</w:t>
      </w:r>
      <w:proofErr w:type="spellEnd"/>
    </w:p>
    <w:p w14:paraId="73B1E74B" w14:textId="49DD18E6" w:rsidR="0064670C" w:rsidRDefault="0064670C" w:rsidP="0064670C">
      <w:pPr>
        <w:pStyle w:val="ListParagraph"/>
        <w:numPr>
          <w:ilvl w:val="2"/>
          <w:numId w:val="21"/>
        </w:numPr>
        <w:rPr>
          <w:rFonts w:ascii="Arial" w:hAnsi="Arial" w:cs="Arial"/>
          <w:i/>
          <w:lang w:val="en-US"/>
        </w:rPr>
      </w:pPr>
      <w:r>
        <w:rPr>
          <w:rFonts w:ascii="Arial" w:hAnsi="Arial" w:cs="Arial"/>
          <w:i/>
          <w:lang w:val="en-US"/>
        </w:rPr>
        <w:t>Set 2: n+6 with max TA = 5120*</w:t>
      </w:r>
      <w:proofErr w:type="spellStart"/>
      <w:r>
        <w:rPr>
          <w:rFonts w:ascii="Arial" w:hAnsi="Arial" w:cs="Arial"/>
          <w:i/>
          <w:lang w:val="en-US"/>
        </w:rPr>
        <w:t>Ts</w:t>
      </w:r>
      <w:proofErr w:type="spellEnd"/>
      <w:r>
        <w:rPr>
          <w:rFonts w:ascii="Arial" w:hAnsi="Arial" w:cs="Arial"/>
          <w:i/>
          <w:lang w:val="en-US"/>
        </w:rPr>
        <w:t>, n+8 with max TA = 13888*</w:t>
      </w:r>
      <w:proofErr w:type="spellStart"/>
      <w:r>
        <w:rPr>
          <w:rFonts w:ascii="Arial" w:hAnsi="Arial" w:cs="Arial"/>
          <w:i/>
          <w:lang w:val="en-US"/>
        </w:rPr>
        <w:t>Ts</w:t>
      </w:r>
      <w:proofErr w:type="spellEnd"/>
      <w:r>
        <w:rPr>
          <w:rFonts w:ascii="Arial" w:hAnsi="Arial" w:cs="Arial"/>
          <w:i/>
          <w:lang w:val="en-US"/>
        </w:rPr>
        <w:t xml:space="preserve"> </w:t>
      </w:r>
    </w:p>
    <w:p w14:paraId="73F32156" w14:textId="7C0F8624" w:rsidR="0064670C" w:rsidRDefault="0064670C" w:rsidP="0064670C">
      <w:pPr>
        <w:pStyle w:val="ListParagraph"/>
        <w:numPr>
          <w:ilvl w:val="1"/>
          <w:numId w:val="21"/>
        </w:numPr>
        <w:rPr>
          <w:rFonts w:ascii="Arial" w:hAnsi="Arial" w:cs="Arial"/>
          <w:i/>
          <w:lang w:val="en-US"/>
        </w:rPr>
      </w:pPr>
      <w:r>
        <w:rPr>
          <w:rFonts w:ascii="Arial" w:hAnsi="Arial" w:cs="Arial"/>
          <w:i/>
          <w:lang w:val="en-US"/>
        </w:rPr>
        <w:t xml:space="preserve">Slot based </w:t>
      </w:r>
      <w:proofErr w:type="spellStart"/>
      <w:r>
        <w:rPr>
          <w:rFonts w:ascii="Arial" w:hAnsi="Arial" w:cs="Arial"/>
          <w:i/>
          <w:lang w:val="en-US"/>
        </w:rPr>
        <w:t>sTTI</w:t>
      </w:r>
      <w:proofErr w:type="spellEnd"/>
    </w:p>
    <w:p w14:paraId="42110D24" w14:textId="26FC71FC" w:rsidR="0064670C" w:rsidRDefault="0064670C" w:rsidP="0064670C">
      <w:pPr>
        <w:pStyle w:val="ListParagraph"/>
        <w:numPr>
          <w:ilvl w:val="2"/>
          <w:numId w:val="21"/>
        </w:numPr>
        <w:rPr>
          <w:rFonts w:ascii="Arial" w:hAnsi="Arial" w:cs="Arial"/>
          <w:i/>
          <w:lang w:val="en-US"/>
        </w:rPr>
      </w:pPr>
      <w:r>
        <w:rPr>
          <w:rFonts w:ascii="Arial" w:hAnsi="Arial" w:cs="Arial"/>
          <w:i/>
          <w:lang w:val="en-US"/>
        </w:rPr>
        <w:t>n+4 with max TA = 9520*</w:t>
      </w:r>
      <w:proofErr w:type="spellStart"/>
      <w:r>
        <w:rPr>
          <w:rFonts w:ascii="Arial" w:hAnsi="Arial" w:cs="Arial"/>
          <w:i/>
          <w:lang w:val="en-US"/>
        </w:rPr>
        <w:t>Ts</w:t>
      </w:r>
      <w:proofErr w:type="spellEnd"/>
    </w:p>
    <w:p w14:paraId="6C90096E" w14:textId="44298C79" w:rsidR="000344F4" w:rsidRDefault="000344F4" w:rsidP="000344F4">
      <w:pPr>
        <w:pStyle w:val="ListParagraph"/>
        <w:numPr>
          <w:ilvl w:val="0"/>
          <w:numId w:val="21"/>
        </w:numPr>
        <w:rPr>
          <w:rFonts w:ascii="Arial" w:hAnsi="Arial" w:cs="Arial"/>
          <w:i/>
          <w:lang w:val="en-US"/>
        </w:rPr>
      </w:pPr>
      <w:r>
        <w:rPr>
          <w:rFonts w:ascii="Arial" w:hAnsi="Arial" w:cs="Arial"/>
          <w:i/>
          <w:lang w:val="en-US"/>
        </w:rPr>
        <w:t xml:space="preserve">2-symbol DL </w:t>
      </w:r>
      <w:proofErr w:type="spellStart"/>
      <w:r>
        <w:rPr>
          <w:rFonts w:ascii="Arial" w:hAnsi="Arial" w:cs="Arial"/>
          <w:i/>
          <w:lang w:val="en-US"/>
        </w:rPr>
        <w:t>sTTI</w:t>
      </w:r>
      <w:proofErr w:type="spellEnd"/>
      <w:r>
        <w:rPr>
          <w:rFonts w:ascii="Arial" w:hAnsi="Arial" w:cs="Arial"/>
          <w:i/>
          <w:lang w:val="en-US"/>
        </w:rPr>
        <w:t xml:space="preserve"> patterns with</w:t>
      </w:r>
      <w:r w:rsidR="00205AC0">
        <w:rPr>
          <w:rFonts w:ascii="Arial" w:hAnsi="Arial" w:cs="Arial"/>
          <w:i/>
          <w:lang w:val="en-US"/>
        </w:rPr>
        <w:t>in</w:t>
      </w:r>
      <w:r>
        <w:rPr>
          <w:rFonts w:ascii="Arial" w:hAnsi="Arial" w:cs="Arial"/>
          <w:i/>
          <w:lang w:val="en-US"/>
        </w:rPr>
        <w:t xml:space="preserve"> a </w:t>
      </w:r>
      <w:proofErr w:type="spellStart"/>
      <w:r>
        <w:rPr>
          <w:rFonts w:ascii="Arial" w:hAnsi="Arial" w:cs="Arial"/>
          <w:i/>
          <w:lang w:val="en-US"/>
        </w:rPr>
        <w:t>subframe</w:t>
      </w:r>
      <w:proofErr w:type="spellEnd"/>
    </w:p>
    <w:p w14:paraId="676E27C7" w14:textId="1BE81969" w:rsidR="000344F4" w:rsidRDefault="000344F4" w:rsidP="000344F4">
      <w:pPr>
        <w:pStyle w:val="ListParagraph"/>
        <w:numPr>
          <w:ilvl w:val="1"/>
          <w:numId w:val="21"/>
        </w:numPr>
        <w:rPr>
          <w:rFonts w:ascii="Arial" w:hAnsi="Arial" w:cs="Arial"/>
          <w:i/>
          <w:lang w:val="en-US"/>
        </w:rPr>
      </w:pPr>
      <w:r>
        <w:rPr>
          <w:rFonts w:ascii="Arial" w:hAnsi="Arial" w:cs="Arial"/>
          <w:i/>
          <w:lang w:val="en-US"/>
        </w:rPr>
        <w:t>Pattern 1: sub-slot 0 to 5 contain [3,2,2,2,2,3]  symbols</w:t>
      </w:r>
    </w:p>
    <w:p w14:paraId="7F73C5F5" w14:textId="48594675" w:rsidR="000344F4" w:rsidRPr="00F10EA9" w:rsidRDefault="000344F4" w:rsidP="000344F4">
      <w:pPr>
        <w:pStyle w:val="ListParagraph"/>
        <w:numPr>
          <w:ilvl w:val="1"/>
          <w:numId w:val="21"/>
        </w:numPr>
        <w:rPr>
          <w:rFonts w:ascii="Arial" w:hAnsi="Arial" w:cs="Arial"/>
          <w:i/>
          <w:lang w:val="en-US"/>
        </w:rPr>
      </w:pPr>
      <w:r>
        <w:rPr>
          <w:rFonts w:ascii="Arial" w:hAnsi="Arial" w:cs="Arial"/>
          <w:i/>
          <w:lang w:val="en-US"/>
        </w:rPr>
        <w:t>Pattern 2: sub-slot 0 to 5 contain [2,3,2,2,2,3] symbols</w:t>
      </w:r>
    </w:p>
    <w:p w14:paraId="20F11897" w14:textId="2AB66904" w:rsidR="007F2A35" w:rsidRPr="00A857ED" w:rsidRDefault="00F10EA9" w:rsidP="00C13354">
      <w:pPr>
        <w:rPr>
          <w:rFonts w:ascii="Arial" w:hAnsi="Arial" w:cs="Arial"/>
          <w:lang w:val="en-US"/>
        </w:rPr>
      </w:pPr>
      <w:r>
        <w:rPr>
          <w:rFonts w:ascii="Arial" w:hAnsi="Arial" w:cs="Arial"/>
          <w:lang w:val="en-US"/>
        </w:rPr>
        <w:lastRenderedPageBreak/>
        <w:t xml:space="preserve">By </w:t>
      </w:r>
      <w:r w:rsidR="00DC0E1B">
        <w:rPr>
          <w:rFonts w:ascii="Arial" w:hAnsi="Arial" w:cs="Arial"/>
          <w:lang w:val="en-US"/>
        </w:rPr>
        <w:t>considering above key feature lists, it is needed to identify th</w:t>
      </w:r>
      <w:r w:rsidR="002D33D9" w:rsidRPr="00A857ED">
        <w:rPr>
          <w:rFonts w:ascii="Arial" w:hAnsi="Arial" w:cs="Arial"/>
          <w:lang w:val="en-US"/>
        </w:rPr>
        <w:t>e scope</w:t>
      </w:r>
      <w:r w:rsidR="00C3708C" w:rsidRPr="00A857ED">
        <w:rPr>
          <w:rFonts w:ascii="Arial" w:hAnsi="Arial" w:cs="Arial"/>
          <w:lang w:val="en-US"/>
        </w:rPr>
        <w:t xml:space="preserve"> of performance requirements to cover</w:t>
      </w:r>
      <w:r w:rsidR="002D33D9" w:rsidRPr="00A857ED">
        <w:rPr>
          <w:rFonts w:ascii="Arial" w:hAnsi="Arial" w:cs="Arial"/>
          <w:lang w:val="en-US"/>
        </w:rPr>
        <w:t xml:space="preserve"> </w:t>
      </w:r>
      <w:proofErr w:type="spellStart"/>
      <w:r w:rsidR="002D33D9" w:rsidRPr="00A857ED">
        <w:rPr>
          <w:rFonts w:ascii="Arial" w:hAnsi="Arial" w:cs="Arial"/>
          <w:lang w:val="en-US"/>
        </w:rPr>
        <w:t>sTTI</w:t>
      </w:r>
      <w:proofErr w:type="spellEnd"/>
      <w:r w:rsidR="002D33D9" w:rsidRPr="00A857ED">
        <w:rPr>
          <w:rFonts w:ascii="Arial" w:hAnsi="Arial" w:cs="Arial"/>
          <w:lang w:val="en-US"/>
        </w:rPr>
        <w:t xml:space="preserve"> and </w:t>
      </w:r>
      <w:proofErr w:type="spellStart"/>
      <w:r w:rsidR="002D33D9" w:rsidRPr="00A857ED">
        <w:rPr>
          <w:rFonts w:ascii="Arial" w:hAnsi="Arial" w:cs="Arial"/>
          <w:lang w:val="en-US"/>
        </w:rPr>
        <w:t>sPT</w:t>
      </w:r>
      <w:proofErr w:type="spellEnd"/>
      <w:r w:rsidR="00DC0E1B">
        <w:rPr>
          <w:rFonts w:ascii="Arial" w:hAnsi="Arial" w:cs="Arial"/>
          <w:lang w:val="en-US"/>
        </w:rPr>
        <w:t>:</w:t>
      </w:r>
      <w:r w:rsidR="007F2A35" w:rsidRPr="00A857ED">
        <w:rPr>
          <w:rFonts w:ascii="Arial" w:hAnsi="Arial" w:cs="Arial"/>
          <w:lang w:val="en-US"/>
        </w:rPr>
        <w:t xml:space="preserve"> </w:t>
      </w:r>
      <w:r w:rsidR="00DC0E1B">
        <w:rPr>
          <w:rFonts w:ascii="Arial" w:hAnsi="Arial" w:cs="Arial"/>
          <w:lang w:val="en-US"/>
        </w:rPr>
        <w:t xml:space="preserve">What features can be covered </w:t>
      </w:r>
      <w:r w:rsidR="00920657">
        <w:rPr>
          <w:rFonts w:ascii="Arial" w:hAnsi="Arial" w:cs="Arial"/>
          <w:lang w:val="en-US"/>
        </w:rPr>
        <w:t xml:space="preserve">by </w:t>
      </w:r>
      <w:r w:rsidR="00DC0E1B">
        <w:rPr>
          <w:rFonts w:ascii="Arial" w:hAnsi="Arial" w:cs="Arial"/>
          <w:lang w:val="en-US"/>
        </w:rPr>
        <w:t>perfor</w:t>
      </w:r>
      <w:r w:rsidR="00920657">
        <w:rPr>
          <w:rFonts w:ascii="Arial" w:hAnsi="Arial" w:cs="Arial"/>
          <w:lang w:val="en-US"/>
        </w:rPr>
        <w:t>mance requirements</w:t>
      </w:r>
      <w:r w:rsidR="00DC0E1B">
        <w:rPr>
          <w:rFonts w:ascii="Arial" w:hAnsi="Arial" w:cs="Arial"/>
          <w:lang w:val="en-US"/>
        </w:rPr>
        <w:t xml:space="preserve"> in </w:t>
      </w:r>
      <w:r w:rsidR="00841322">
        <w:rPr>
          <w:rFonts w:ascii="Arial" w:hAnsi="Arial" w:cs="Arial"/>
          <w:lang w:val="en-US"/>
        </w:rPr>
        <w:t>legacy 1ms TTI</w:t>
      </w:r>
      <w:r w:rsidR="00920657">
        <w:rPr>
          <w:rFonts w:ascii="Arial" w:hAnsi="Arial" w:cs="Arial"/>
          <w:lang w:val="en-US"/>
        </w:rPr>
        <w:t xml:space="preserve"> and what features are new and need separate performance requirements.</w:t>
      </w:r>
      <w:r w:rsidR="007F2A35" w:rsidRPr="00A857ED">
        <w:rPr>
          <w:rFonts w:ascii="Arial" w:hAnsi="Arial" w:cs="Arial"/>
          <w:lang w:val="en-US"/>
        </w:rPr>
        <w:t xml:space="preserve"> We have following proposal.</w:t>
      </w:r>
    </w:p>
    <w:p w14:paraId="5C491FA9" w14:textId="6BCCEAAD" w:rsidR="00007C0A" w:rsidRDefault="00CB6283" w:rsidP="00C13354">
      <w:pPr>
        <w:rPr>
          <w:rFonts w:ascii="Arial" w:hAnsi="Arial" w:cs="Arial"/>
          <w:b/>
          <w:lang w:val="en-US"/>
        </w:rPr>
      </w:pPr>
      <w:r>
        <w:rPr>
          <w:rFonts w:ascii="Arial" w:hAnsi="Arial" w:cs="Arial"/>
          <w:b/>
          <w:lang w:val="en-US"/>
        </w:rPr>
        <w:t>Proposal 1</w:t>
      </w:r>
      <w:r w:rsidR="007F2A35" w:rsidRPr="00A857ED">
        <w:rPr>
          <w:rFonts w:ascii="Arial" w:hAnsi="Arial" w:cs="Arial"/>
          <w:b/>
          <w:lang w:val="en-US"/>
        </w:rPr>
        <w:t xml:space="preserve">: Companies are encouraged to </w:t>
      </w:r>
      <w:r w:rsidR="00D00572" w:rsidRPr="00A857ED">
        <w:rPr>
          <w:rFonts w:ascii="Arial" w:hAnsi="Arial" w:cs="Arial"/>
          <w:b/>
          <w:lang w:val="en-US"/>
        </w:rPr>
        <w:t>investigate</w:t>
      </w:r>
      <w:r w:rsidR="007F2A35" w:rsidRPr="00A857ED">
        <w:rPr>
          <w:rFonts w:ascii="Arial" w:hAnsi="Arial" w:cs="Arial"/>
          <w:b/>
          <w:lang w:val="en-US"/>
        </w:rPr>
        <w:t xml:space="preserve"> </w:t>
      </w:r>
      <w:r w:rsidR="00D00572" w:rsidRPr="00A857ED">
        <w:rPr>
          <w:rFonts w:ascii="Arial" w:hAnsi="Arial" w:cs="Arial"/>
          <w:b/>
          <w:lang w:val="en-US"/>
        </w:rPr>
        <w:t xml:space="preserve">the reasonable scope of performance requirements for </w:t>
      </w:r>
      <w:proofErr w:type="spellStart"/>
      <w:r w:rsidR="00D00572" w:rsidRPr="00A857ED">
        <w:rPr>
          <w:rFonts w:ascii="Arial" w:hAnsi="Arial" w:cs="Arial"/>
          <w:b/>
          <w:lang w:val="en-US"/>
        </w:rPr>
        <w:t>sTTI</w:t>
      </w:r>
      <w:proofErr w:type="spellEnd"/>
      <w:r w:rsidR="00D00572" w:rsidRPr="00A857ED">
        <w:rPr>
          <w:rFonts w:ascii="Arial" w:hAnsi="Arial" w:cs="Arial"/>
          <w:b/>
          <w:lang w:val="en-US"/>
        </w:rPr>
        <w:t xml:space="preserve"> and </w:t>
      </w:r>
      <w:proofErr w:type="spellStart"/>
      <w:r w:rsidR="00D00572" w:rsidRPr="00A857ED">
        <w:rPr>
          <w:rFonts w:ascii="Arial" w:hAnsi="Arial" w:cs="Arial"/>
          <w:b/>
          <w:lang w:val="en-US"/>
        </w:rPr>
        <w:t>sPT</w:t>
      </w:r>
      <w:proofErr w:type="spellEnd"/>
      <w:r w:rsidR="00D00572" w:rsidRPr="00A857ED">
        <w:rPr>
          <w:rFonts w:ascii="Arial" w:hAnsi="Arial" w:cs="Arial"/>
          <w:b/>
          <w:lang w:val="en-US"/>
        </w:rPr>
        <w:t xml:space="preserve"> </w:t>
      </w:r>
      <w:r w:rsidR="00920657">
        <w:rPr>
          <w:rFonts w:ascii="Arial" w:hAnsi="Arial" w:cs="Arial"/>
          <w:b/>
          <w:lang w:val="en-US"/>
        </w:rPr>
        <w:t>by jointly considering the coverage of performance requirements in legacy 1ms TTI.</w:t>
      </w:r>
    </w:p>
    <w:p w14:paraId="38ABB467" w14:textId="5E02D7EF" w:rsidR="00970E1A" w:rsidRDefault="00920657" w:rsidP="00BD567C">
      <w:pPr>
        <w:rPr>
          <w:rFonts w:ascii="Arial" w:hAnsi="Arial" w:cs="Arial"/>
        </w:rPr>
      </w:pPr>
      <w:r>
        <w:rPr>
          <w:rFonts w:ascii="Arial" w:hAnsi="Arial" w:cs="Arial"/>
        </w:rPr>
        <w:t>First, i</w:t>
      </w:r>
      <w:r w:rsidR="00BD567C" w:rsidRPr="00A857ED">
        <w:rPr>
          <w:rFonts w:ascii="Arial" w:hAnsi="Arial" w:cs="Arial"/>
        </w:rPr>
        <w:t>t is noticed that the processing time has been greatly reduced in sub-slot</w:t>
      </w:r>
      <w:r w:rsidR="00FA26D0">
        <w:rPr>
          <w:rFonts w:ascii="Arial" w:hAnsi="Arial" w:cs="Arial"/>
        </w:rPr>
        <w:t>/slot</w:t>
      </w:r>
      <w:r w:rsidR="00BD567C" w:rsidRPr="00A857ED">
        <w:rPr>
          <w:rFonts w:ascii="Arial" w:hAnsi="Arial" w:cs="Arial"/>
        </w:rPr>
        <w:t xml:space="preserve"> based </w:t>
      </w:r>
      <w:proofErr w:type="spellStart"/>
      <w:r w:rsidR="00BD567C" w:rsidRPr="00A857ED">
        <w:rPr>
          <w:rFonts w:ascii="Arial" w:hAnsi="Arial" w:cs="Arial"/>
        </w:rPr>
        <w:t>sTTI</w:t>
      </w:r>
      <w:proofErr w:type="spellEnd"/>
      <w:r w:rsidR="00BD567C" w:rsidRPr="00A857ED">
        <w:rPr>
          <w:rFonts w:ascii="Arial" w:hAnsi="Arial" w:cs="Arial"/>
        </w:rPr>
        <w:t xml:space="preserve">. To consider </w:t>
      </w:r>
      <w:r w:rsidR="00BD567C" w:rsidRPr="000553F5">
        <w:rPr>
          <w:rFonts w:ascii="Arial" w:hAnsi="Arial" w:cs="Arial"/>
        </w:rPr>
        <w:t>reasonable UE implementations</w:t>
      </w:r>
      <w:r w:rsidR="00970E1A">
        <w:rPr>
          <w:rFonts w:ascii="Arial" w:hAnsi="Arial" w:cs="Arial"/>
        </w:rPr>
        <w:t xml:space="preserve"> in term of</w:t>
      </w:r>
      <w:r>
        <w:rPr>
          <w:rFonts w:ascii="Arial" w:hAnsi="Arial" w:cs="Arial"/>
        </w:rPr>
        <w:t xml:space="preserve"> receiver complexity and much stringent</w:t>
      </w:r>
      <w:r w:rsidR="00970E1A">
        <w:rPr>
          <w:rFonts w:ascii="Arial" w:hAnsi="Arial" w:cs="Arial"/>
        </w:rPr>
        <w:t xml:space="preserve"> processing time</w:t>
      </w:r>
      <w:r w:rsidR="00BD567C" w:rsidRPr="000553F5">
        <w:rPr>
          <w:rFonts w:ascii="Arial" w:hAnsi="Arial" w:cs="Arial"/>
        </w:rPr>
        <w:t xml:space="preserve">, </w:t>
      </w:r>
      <w:r>
        <w:rPr>
          <w:rFonts w:ascii="Arial" w:hAnsi="Arial" w:cs="Arial"/>
        </w:rPr>
        <w:t>many advanced receivers may not be feasible. W</w:t>
      </w:r>
      <w:r w:rsidR="00BD567C" w:rsidRPr="000553F5">
        <w:rPr>
          <w:rFonts w:ascii="Arial" w:hAnsi="Arial" w:cs="Arial"/>
        </w:rPr>
        <w:t xml:space="preserve">e propose </w:t>
      </w:r>
      <w:r w:rsidR="00C97B72" w:rsidRPr="000553F5">
        <w:rPr>
          <w:rFonts w:ascii="Arial" w:hAnsi="Arial" w:cs="Arial"/>
        </w:rPr>
        <w:t xml:space="preserve">to </w:t>
      </w:r>
      <w:r w:rsidR="00BD567C" w:rsidRPr="000553F5">
        <w:rPr>
          <w:rFonts w:ascii="Arial" w:hAnsi="Arial" w:cs="Arial"/>
        </w:rPr>
        <w:t xml:space="preserve">use type-A receiver as baseline receiver to evaluate all </w:t>
      </w:r>
      <w:proofErr w:type="spellStart"/>
      <w:r w:rsidR="00BD567C" w:rsidRPr="000553F5">
        <w:rPr>
          <w:rFonts w:ascii="Arial" w:hAnsi="Arial" w:cs="Arial"/>
        </w:rPr>
        <w:t>sTTI</w:t>
      </w:r>
      <w:proofErr w:type="spellEnd"/>
      <w:r w:rsidR="00BD567C" w:rsidRPr="000553F5">
        <w:rPr>
          <w:rFonts w:ascii="Arial" w:hAnsi="Arial" w:cs="Arial"/>
        </w:rPr>
        <w:t xml:space="preserve"> based </w:t>
      </w:r>
      <w:proofErr w:type="spellStart"/>
      <w:r w:rsidR="00BD567C" w:rsidRPr="000553F5">
        <w:rPr>
          <w:rFonts w:ascii="Arial" w:hAnsi="Arial" w:cs="Arial"/>
        </w:rPr>
        <w:t>sPDSCH</w:t>
      </w:r>
      <w:proofErr w:type="spellEnd"/>
      <w:r w:rsidR="00BD567C" w:rsidRPr="000553F5">
        <w:rPr>
          <w:rFonts w:ascii="Arial" w:hAnsi="Arial" w:cs="Arial"/>
        </w:rPr>
        <w:t>/</w:t>
      </w:r>
      <w:proofErr w:type="spellStart"/>
      <w:r w:rsidR="00BD567C" w:rsidRPr="000553F5">
        <w:rPr>
          <w:rFonts w:ascii="Arial" w:hAnsi="Arial" w:cs="Arial"/>
        </w:rPr>
        <w:t>sPDCCH</w:t>
      </w:r>
      <w:proofErr w:type="spellEnd"/>
      <w:r w:rsidR="00BD567C" w:rsidRPr="000553F5">
        <w:rPr>
          <w:rFonts w:ascii="Arial" w:hAnsi="Arial" w:cs="Arial"/>
        </w:rPr>
        <w:t xml:space="preserve"> demodulation performance.</w:t>
      </w:r>
      <w:r w:rsidR="00970E1A">
        <w:rPr>
          <w:rFonts w:ascii="Arial" w:hAnsi="Arial" w:cs="Arial"/>
        </w:rPr>
        <w:t xml:space="preserve"> </w:t>
      </w:r>
    </w:p>
    <w:p w14:paraId="2E34B5A6" w14:textId="1FAE1CE8" w:rsidR="00BD567C" w:rsidRDefault="00C26A1A" w:rsidP="00BD567C">
      <w:pPr>
        <w:rPr>
          <w:rFonts w:ascii="Arial" w:hAnsi="Arial" w:cs="Arial"/>
          <w:b/>
          <w:lang w:val="en-US"/>
        </w:rPr>
      </w:pPr>
      <w:r>
        <w:rPr>
          <w:rFonts w:ascii="Arial" w:hAnsi="Arial" w:cs="Arial"/>
          <w:b/>
          <w:lang w:val="en-US"/>
        </w:rPr>
        <w:t>Proposal 2</w:t>
      </w:r>
      <w:r w:rsidR="00BD567C" w:rsidRPr="000553F5">
        <w:rPr>
          <w:rFonts w:ascii="Arial" w:hAnsi="Arial" w:cs="Arial"/>
          <w:b/>
          <w:lang w:val="en-US"/>
        </w:rPr>
        <w:t xml:space="preserve">: Consider Type-A </w:t>
      </w:r>
      <w:r w:rsidR="00BF2BB4" w:rsidRPr="000553F5">
        <w:rPr>
          <w:rFonts w:ascii="Arial" w:hAnsi="Arial" w:cs="Arial"/>
          <w:b/>
          <w:lang w:val="en-US"/>
        </w:rPr>
        <w:t xml:space="preserve">(LMMSE-IRC) </w:t>
      </w:r>
      <w:r w:rsidR="00BD567C" w:rsidRPr="000553F5">
        <w:rPr>
          <w:rFonts w:ascii="Arial" w:hAnsi="Arial" w:cs="Arial"/>
          <w:b/>
          <w:lang w:val="en-US"/>
        </w:rPr>
        <w:t>receiver as only baseline receive</w:t>
      </w:r>
      <w:r w:rsidR="000E5DB3" w:rsidRPr="000553F5">
        <w:rPr>
          <w:rFonts w:ascii="Arial" w:hAnsi="Arial" w:cs="Arial"/>
          <w:b/>
          <w:lang w:val="en-US"/>
        </w:rPr>
        <w:t>r</w:t>
      </w:r>
      <w:r w:rsidR="00BD567C" w:rsidRPr="000553F5">
        <w:rPr>
          <w:rFonts w:ascii="Arial" w:hAnsi="Arial" w:cs="Arial"/>
          <w:b/>
          <w:lang w:val="en-US"/>
        </w:rPr>
        <w:t xml:space="preserve"> in demodulation of </w:t>
      </w:r>
      <w:proofErr w:type="spellStart"/>
      <w:r w:rsidR="00BD567C" w:rsidRPr="000553F5">
        <w:rPr>
          <w:rFonts w:ascii="Arial" w:hAnsi="Arial" w:cs="Arial"/>
          <w:b/>
          <w:lang w:val="en-US"/>
        </w:rPr>
        <w:t>sPDSCH</w:t>
      </w:r>
      <w:proofErr w:type="spellEnd"/>
      <w:r w:rsidR="00BD567C" w:rsidRPr="000553F5">
        <w:rPr>
          <w:rFonts w:ascii="Arial" w:hAnsi="Arial" w:cs="Arial"/>
          <w:b/>
          <w:lang w:val="en-US"/>
        </w:rPr>
        <w:t>/</w:t>
      </w:r>
      <w:proofErr w:type="spellStart"/>
      <w:r w:rsidR="00BD567C" w:rsidRPr="000553F5">
        <w:rPr>
          <w:rFonts w:ascii="Arial" w:hAnsi="Arial" w:cs="Arial"/>
          <w:b/>
          <w:lang w:val="en-US"/>
        </w:rPr>
        <w:t>sPDCCH</w:t>
      </w:r>
      <w:proofErr w:type="spellEnd"/>
      <w:r w:rsidR="000E5DB3" w:rsidRPr="000553F5">
        <w:rPr>
          <w:rFonts w:ascii="Arial" w:hAnsi="Arial" w:cs="Arial"/>
          <w:b/>
          <w:lang w:val="en-US"/>
        </w:rPr>
        <w:t xml:space="preserve"> for both sub-slot and slot based </w:t>
      </w:r>
      <w:proofErr w:type="spellStart"/>
      <w:r w:rsidR="000E5DB3" w:rsidRPr="000553F5">
        <w:rPr>
          <w:rFonts w:ascii="Arial" w:hAnsi="Arial" w:cs="Arial"/>
          <w:b/>
          <w:lang w:val="en-US"/>
        </w:rPr>
        <w:t>sTTI</w:t>
      </w:r>
      <w:proofErr w:type="spellEnd"/>
      <w:r w:rsidR="000E5DB3" w:rsidRPr="000553F5">
        <w:rPr>
          <w:rFonts w:ascii="Arial" w:hAnsi="Arial" w:cs="Arial"/>
          <w:b/>
          <w:lang w:val="en-US"/>
        </w:rPr>
        <w:t xml:space="preserve"> frame structure.</w:t>
      </w:r>
    </w:p>
    <w:p w14:paraId="634AF77B" w14:textId="728F58AC" w:rsidR="005F7538" w:rsidRDefault="005F7538" w:rsidP="00BD567C">
      <w:pPr>
        <w:rPr>
          <w:rFonts w:ascii="Arial" w:hAnsi="Arial" w:cs="Arial"/>
          <w:lang w:val="en-US"/>
        </w:rPr>
      </w:pPr>
      <w:r>
        <w:rPr>
          <w:rFonts w:ascii="Arial" w:hAnsi="Arial" w:cs="Arial"/>
          <w:lang w:val="en-US"/>
        </w:rPr>
        <w:t xml:space="preserve">For performance requirements, </w:t>
      </w:r>
      <w:r w:rsidR="00B629AA">
        <w:rPr>
          <w:rFonts w:ascii="Arial" w:hAnsi="Arial" w:cs="Arial"/>
          <w:lang w:val="en-US"/>
        </w:rPr>
        <w:t>we recommend to use</w:t>
      </w:r>
      <w:r>
        <w:rPr>
          <w:rFonts w:ascii="Arial" w:hAnsi="Arial" w:cs="Arial"/>
          <w:lang w:val="en-US"/>
        </w:rPr>
        <w:t xml:space="preserve"> 2 R</w:t>
      </w:r>
      <w:r w:rsidR="00B629AA">
        <w:rPr>
          <w:rFonts w:ascii="Arial" w:hAnsi="Arial" w:cs="Arial"/>
          <w:lang w:val="en-US"/>
        </w:rPr>
        <w:t>x as</w:t>
      </w:r>
      <w:r>
        <w:rPr>
          <w:rFonts w:ascii="Arial" w:hAnsi="Arial" w:cs="Arial"/>
          <w:lang w:val="en-US"/>
        </w:rPr>
        <w:t xml:space="preserve"> default</w:t>
      </w:r>
      <w:r w:rsidR="00B629AA">
        <w:rPr>
          <w:rFonts w:ascii="Arial" w:hAnsi="Arial" w:cs="Arial"/>
          <w:lang w:val="en-US"/>
        </w:rPr>
        <w:t xml:space="preserve"> configuration</w:t>
      </w:r>
      <w:r w:rsidR="00C6460E">
        <w:rPr>
          <w:rFonts w:ascii="Arial" w:hAnsi="Arial" w:cs="Arial"/>
          <w:lang w:val="en-US"/>
        </w:rPr>
        <w:t xml:space="preserve"> </w:t>
      </w:r>
      <w:r w:rsidR="00554E6E">
        <w:rPr>
          <w:rFonts w:ascii="Arial" w:hAnsi="Arial" w:cs="Arial"/>
          <w:lang w:val="en-US"/>
        </w:rPr>
        <w:t xml:space="preserve">as in [3] </w:t>
      </w:r>
      <w:r w:rsidR="00C6460E">
        <w:rPr>
          <w:rFonts w:ascii="Arial" w:hAnsi="Arial" w:cs="Arial"/>
          <w:lang w:val="en-US"/>
        </w:rPr>
        <w:t>which is captured in test case configurations.</w:t>
      </w:r>
    </w:p>
    <w:p w14:paraId="3F3FC628" w14:textId="55EB8EDF" w:rsidR="00C26A1A" w:rsidRDefault="00C26A1A" w:rsidP="00BD567C">
      <w:pPr>
        <w:rPr>
          <w:rFonts w:ascii="Arial" w:hAnsi="Arial" w:cs="Arial"/>
          <w:lang w:val="en-US"/>
        </w:rPr>
      </w:pPr>
      <w:r>
        <w:rPr>
          <w:rFonts w:ascii="Arial" w:hAnsi="Arial" w:cs="Arial"/>
          <w:lang w:val="en-US"/>
        </w:rPr>
        <w:t xml:space="preserve">In the following context, we present our view on the performance requirements of </w:t>
      </w:r>
      <w:proofErr w:type="spellStart"/>
      <w:r>
        <w:rPr>
          <w:rFonts w:ascii="Arial" w:hAnsi="Arial" w:cs="Arial"/>
          <w:lang w:val="en-US"/>
        </w:rPr>
        <w:t>sTTI</w:t>
      </w:r>
      <w:proofErr w:type="spellEnd"/>
      <w:r>
        <w:rPr>
          <w:rFonts w:ascii="Arial" w:hAnsi="Arial" w:cs="Arial"/>
          <w:lang w:val="en-US"/>
        </w:rPr>
        <w:t xml:space="preserve"> and </w:t>
      </w:r>
      <w:proofErr w:type="spellStart"/>
      <w:r>
        <w:rPr>
          <w:rFonts w:ascii="Arial" w:hAnsi="Arial" w:cs="Arial"/>
          <w:lang w:val="en-US"/>
        </w:rPr>
        <w:t>sPT.</w:t>
      </w:r>
      <w:proofErr w:type="spellEnd"/>
    </w:p>
    <w:p w14:paraId="70CF2129" w14:textId="62CF7A52" w:rsidR="00266F4F" w:rsidRDefault="006148C4" w:rsidP="00266F4F">
      <w:pPr>
        <w:pStyle w:val="Heading2"/>
        <w:rPr>
          <w:lang w:val="en-US"/>
        </w:rPr>
      </w:pPr>
      <w:r>
        <w:t>Performance requirements</w:t>
      </w:r>
      <w:r w:rsidR="00266F4F">
        <w:rPr>
          <w:lang w:val="en-US"/>
        </w:rPr>
        <w:t xml:space="preserve"> for </w:t>
      </w:r>
      <w:proofErr w:type="spellStart"/>
      <w:r w:rsidR="00266F4F">
        <w:rPr>
          <w:lang w:val="en-US"/>
        </w:rPr>
        <w:t>sPT</w:t>
      </w:r>
      <w:proofErr w:type="spellEnd"/>
    </w:p>
    <w:p w14:paraId="260D874E" w14:textId="4F715D13" w:rsidR="00266F4F" w:rsidRDefault="00266F4F" w:rsidP="00266F4F">
      <w:pPr>
        <w:rPr>
          <w:rFonts w:ascii="Arial" w:hAnsi="Arial" w:cs="Arial"/>
        </w:rPr>
      </w:pPr>
      <w:r w:rsidRPr="00266F4F">
        <w:rPr>
          <w:rFonts w:ascii="Arial" w:hAnsi="Arial" w:cs="Arial"/>
          <w:lang w:val="en-US"/>
        </w:rPr>
        <w:t xml:space="preserve">The </w:t>
      </w:r>
      <w:proofErr w:type="spellStart"/>
      <w:r w:rsidRPr="00266F4F">
        <w:rPr>
          <w:rFonts w:ascii="Arial" w:hAnsi="Arial" w:cs="Arial"/>
          <w:lang w:val="en-US"/>
        </w:rPr>
        <w:t>sPT</w:t>
      </w:r>
      <w:proofErr w:type="spellEnd"/>
      <w:r w:rsidRPr="00266F4F">
        <w:rPr>
          <w:rFonts w:ascii="Arial" w:hAnsi="Arial" w:cs="Arial"/>
          <w:lang w:val="en-US"/>
        </w:rPr>
        <w:t xml:space="preserve"> reduces the</w:t>
      </w:r>
      <w:r w:rsidRPr="00266F4F">
        <w:rPr>
          <w:rFonts w:ascii="Arial" w:hAnsi="Arial" w:cs="Arial"/>
        </w:rPr>
        <w:t xml:space="preserve"> minimum </w:t>
      </w:r>
      <w:r w:rsidR="008F3333">
        <w:rPr>
          <w:rFonts w:ascii="Arial" w:hAnsi="Arial" w:cs="Arial"/>
        </w:rPr>
        <w:t>processing time</w:t>
      </w:r>
      <w:r>
        <w:rPr>
          <w:rFonts w:ascii="Arial" w:hAnsi="Arial" w:cs="Arial"/>
        </w:rPr>
        <w:t xml:space="preserve"> from n+4 in legacy 1ms TTI to n+3 </w:t>
      </w:r>
      <w:r w:rsidRPr="00266F4F">
        <w:rPr>
          <w:rFonts w:ascii="Arial" w:hAnsi="Arial" w:cs="Arial"/>
        </w:rPr>
        <w:t>for UL grant to UL data and for DL data to DL HARQ</w:t>
      </w:r>
      <w:r>
        <w:rPr>
          <w:rFonts w:ascii="Arial" w:hAnsi="Arial" w:cs="Arial"/>
        </w:rPr>
        <w:t xml:space="preserve">. </w:t>
      </w:r>
      <w:r w:rsidR="007E2936">
        <w:rPr>
          <w:rFonts w:ascii="Arial" w:hAnsi="Arial" w:cs="Arial"/>
        </w:rPr>
        <w:t>The purpose of this test is</w:t>
      </w:r>
      <w:r w:rsidR="00FF027F">
        <w:rPr>
          <w:rFonts w:ascii="Arial" w:hAnsi="Arial" w:cs="Arial"/>
        </w:rPr>
        <w:t xml:space="preserve"> to verify the</w:t>
      </w:r>
      <w:r w:rsidR="007E2936">
        <w:rPr>
          <w:rFonts w:ascii="Arial" w:hAnsi="Arial" w:cs="Arial"/>
        </w:rPr>
        <w:t xml:space="preserve"> </w:t>
      </w:r>
      <w:r w:rsidR="00FF027F">
        <w:rPr>
          <w:rFonts w:ascii="Arial" w:hAnsi="Arial" w:cs="Arial"/>
        </w:rPr>
        <w:t>performance</w:t>
      </w:r>
      <w:r w:rsidR="009F41A5">
        <w:rPr>
          <w:rFonts w:ascii="Arial" w:hAnsi="Arial" w:cs="Arial"/>
        </w:rPr>
        <w:t xml:space="preserve"> of demodulation of PDSCH</w:t>
      </w:r>
      <w:r w:rsidR="00FF027F">
        <w:rPr>
          <w:rFonts w:ascii="Arial" w:hAnsi="Arial" w:cs="Arial"/>
        </w:rPr>
        <w:t xml:space="preserve"> with reduced DL HA</w:t>
      </w:r>
      <w:r w:rsidR="009149EE">
        <w:rPr>
          <w:rFonts w:ascii="Arial" w:hAnsi="Arial" w:cs="Arial"/>
        </w:rPr>
        <w:t>RQ timing</w:t>
      </w:r>
      <w:r w:rsidR="0078540A">
        <w:rPr>
          <w:rFonts w:ascii="Arial" w:hAnsi="Arial" w:cs="Arial"/>
        </w:rPr>
        <w:t xml:space="preserve"> for UE</w:t>
      </w:r>
      <w:r w:rsidR="009149EE">
        <w:rPr>
          <w:rFonts w:ascii="Arial" w:hAnsi="Arial" w:cs="Arial"/>
        </w:rPr>
        <w:t xml:space="preserve">. This can be done by </w:t>
      </w:r>
      <w:r w:rsidR="0078540A">
        <w:rPr>
          <w:rFonts w:ascii="Arial" w:hAnsi="Arial" w:cs="Arial"/>
        </w:rPr>
        <w:t>creating</w:t>
      </w:r>
      <w:r w:rsidR="009149EE">
        <w:rPr>
          <w:rFonts w:ascii="Arial" w:hAnsi="Arial" w:cs="Arial"/>
        </w:rPr>
        <w:t xml:space="preserve"> one test case </w:t>
      </w:r>
      <w:r w:rsidR="0078540A">
        <w:rPr>
          <w:rFonts w:ascii="Arial" w:hAnsi="Arial" w:cs="Arial"/>
        </w:rPr>
        <w:t xml:space="preserve">for FS1 and one test case for FS2 </w:t>
      </w:r>
      <w:r w:rsidR="005627EA">
        <w:rPr>
          <w:rFonts w:ascii="Arial" w:hAnsi="Arial" w:cs="Arial"/>
        </w:rPr>
        <w:t xml:space="preserve">with </w:t>
      </w:r>
      <w:r w:rsidR="0078540A">
        <w:rPr>
          <w:rFonts w:ascii="Arial" w:hAnsi="Arial" w:cs="Arial"/>
        </w:rPr>
        <w:t>respectively</w:t>
      </w:r>
      <w:r w:rsidR="007E2936">
        <w:rPr>
          <w:rFonts w:ascii="Arial" w:hAnsi="Arial" w:cs="Arial"/>
        </w:rPr>
        <w:t>.</w:t>
      </w:r>
      <w:r w:rsidR="00FA26D0">
        <w:rPr>
          <w:rFonts w:ascii="Arial" w:hAnsi="Arial" w:cs="Arial"/>
        </w:rPr>
        <w:t xml:space="preserve"> Notice that in </w:t>
      </w:r>
      <w:proofErr w:type="spellStart"/>
      <w:r w:rsidR="00FA26D0">
        <w:rPr>
          <w:rFonts w:ascii="Arial" w:hAnsi="Arial" w:cs="Arial"/>
        </w:rPr>
        <w:t>sPT</w:t>
      </w:r>
      <w:proofErr w:type="spellEnd"/>
      <w:r w:rsidR="00FA26D0">
        <w:rPr>
          <w:rFonts w:ascii="Arial" w:hAnsi="Arial" w:cs="Arial"/>
        </w:rPr>
        <w:t>, there are no design changes in PDSCH and PDCCH. We can simply reuse test number 1 with 10M BW in table 8.2.1.2.1-2 in [3] as test case 1 in the table 1 and test number 1 with 10M BW in table 8.2.2.2.1-2 in [3] as t</w:t>
      </w:r>
      <w:r w:rsidR="00AF6C6F">
        <w:rPr>
          <w:rFonts w:ascii="Arial" w:hAnsi="Arial" w:cs="Arial"/>
        </w:rPr>
        <w:t>est case 2 in the table 1. The SNR reference values need to be re-evaluated.</w:t>
      </w:r>
    </w:p>
    <w:p w14:paraId="6E7F9443" w14:textId="2474F7CB" w:rsidR="00C6460E" w:rsidRPr="00BC4994" w:rsidRDefault="00C6460E" w:rsidP="00C6460E">
      <w:pPr>
        <w:pStyle w:val="Caption"/>
        <w:jc w:val="center"/>
        <w:rPr>
          <w:rFonts w:ascii="Arial" w:hAnsi="Arial" w:cs="Arial"/>
        </w:rPr>
      </w:pPr>
      <w:r>
        <w:t xml:space="preserve">Table </w:t>
      </w:r>
      <w:r>
        <w:fldChar w:fldCharType="begin"/>
      </w:r>
      <w:r>
        <w:instrText xml:space="preserve"> SEQ Table \* ARABIC </w:instrText>
      </w:r>
      <w:r>
        <w:fldChar w:fldCharType="separate"/>
      </w:r>
      <w:r>
        <w:rPr>
          <w:noProof/>
        </w:rPr>
        <w:t>1</w:t>
      </w:r>
      <w:r>
        <w:fldChar w:fldCharType="end"/>
      </w:r>
      <w:r w:rsidR="005627EA">
        <w:t xml:space="preserve"> Proposed test cases for </w:t>
      </w:r>
      <w:r>
        <w:t>PDSCH</w:t>
      </w:r>
      <w:r w:rsidR="005627EA">
        <w:t xml:space="preserve"> with </w:t>
      </w:r>
      <w:proofErr w:type="spellStart"/>
      <w:r w:rsidR="005627EA">
        <w:t>sPT</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50"/>
        <w:gridCol w:w="630"/>
        <w:gridCol w:w="630"/>
        <w:gridCol w:w="720"/>
        <w:gridCol w:w="895"/>
        <w:gridCol w:w="995"/>
        <w:gridCol w:w="900"/>
        <w:gridCol w:w="990"/>
        <w:gridCol w:w="2515"/>
      </w:tblGrid>
      <w:tr w:rsidR="00292A5B" w:rsidRPr="004A10F6" w14:paraId="415C5D85" w14:textId="77777777" w:rsidTr="001F1A5B">
        <w:trPr>
          <w:trHeight w:val="50"/>
          <w:jc w:val="center"/>
        </w:trPr>
        <w:tc>
          <w:tcPr>
            <w:tcW w:w="630" w:type="dxa"/>
            <w:shd w:val="clear" w:color="auto" w:fill="auto"/>
          </w:tcPr>
          <w:p w14:paraId="2F67BAFD" w14:textId="77777777" w:rsidR="00292A5B" w:rsidRPr="00A223F4" w:rsidRDefault="00292A5B" w:rsidP="00FA26D0">
            <w:pPr>
              <w:pStyle w:val="TAC"/>
              <w:rPr>
                <w:rFonts w:cs="Arial"/>
                <w:b/>
                <w:sz w:val="16"/>
                <w:szCs w:val="16"/>
                <w:lang w:eastAsia="zh-CN"/>
              </w:rPr>
            </w:pPr>
            <w:r w:rsidRPr="00A223F4">
              <w:rPr>
                <w:rFonts w:cs="Arial"/>
                <w:b/>
                <w:sz w:val="16"/>
                <w:szCs w:val="16"/>
                <w:lang w:eastAsia="ko-KR"/>
              </w:rPr>
              <w:t>Test case</w:t>
            </w:r>
          </w:p>
        </w:tc>
        <w:tc>
          <w:tcPr>
            <w:tcW w:w="450" w:type="dxa"/>
            <w:shd w:val="clear" w:color="auto" w:fill="auto"/>
          </w:tcPr>
          <w:p w14:paraId="1CE0EB2D" w14:textId="77777777" w:rsidR="00292A5B" w:rsidRPr="00A223F4" w:rsidRDefault="00292A5B" w:rsidP="00FA26D0">
            <w:pPr>
              <w:pStyle w:val="TAC"/>
              <w:rPr>
                <w:rFonts w:cs="Arial"/>
                <w:b/>
                <w:sz w:val="16"/>
                <w:szCs w:val="16"/>
                <w:lang w:eastAsia="zh-CN"/>
              </w:rPr>
            </w:pPr>
            <w:r w:rsidRPr="00A223F4">
              <w:rPr>
                <w:rFonts w:cs="Arial"/>
                <w:b/>
                <w:sz w:val="16"/>
                <w:szCs w:val="16"/>
                <w:lang w:eastAsia="ko-KR"/>
              </w:rPr>
              <w:t>TM</w:t>
            </w:r>
          </w:p>
        </w:tc>
        <w:tc>
          <w:tcPr>
            <w:tcW w:w="630" w:type="dxa"/>
          </w:tcPr>
          <w:p w14:paraId="7BAAE846" w14:textId="77777777" w:rsidR="00292A5B" w:rsidRPr="00A223F4" w:rsidRDefault="00292A5B" w:rsidP="00FA26D0">
            <w:pPr>
              <w:pStyle w:val="TAC"/>
              <w:rPr>
                <w:rFonts w:cs="Arial"/>
                <w:b/>
                <w:sz w:val="16"/>
                <w:szCs w:val="16"/>
                <w:lang w:eastAsia="zh-CN"/>
              </w:rPr>
            </w:pPr>
            <w:r w:rsidRPr="00A223F4">
              <w:rPr>
                <w:rFonts w:cs="Arial"/>
                <w:b/>
                <w:sz w:val="16"/>
                <w:szCs w:val="16"/>
                <w:lang w:eastAsia="zh-CN"/>
              </w:rPr>
              <w:t>FS</w:t>
            </w:r>
          </w:p>
        </w:tc>
        <w:tc>
          <w:tcPr>
            <w:tcW w:w="630" w:type="dxa"/>
            <w:shd w:val="clear" w:color="auto" w:fill="auto"/>
          </w:tcPr>
          <w:p w14:paraId="669DB7D8" w14:textId="77777777" w:rsidR="00292A5B" w:rsidRPr="00A223F4" w:rsidRDefault="00292A5B" w:rsidP="00FA26D0">
            <w:pPr>
              <w:pStyle w:val="TAC"/>
              <w:rPr>
                <w:rFonts w:cs="Arial"/>
                <w:b/>
                <w:sz w:val="16"/>
                <w:szCs w:val="16"/>
                <w:lang w:eastAsia="ko-KR"/>
              </w:rPr>
            </w:pPr>
            <w:r w:rsidRPr="00A223F4">
              <w:rPr>
                <w:rFonts w:cs="Arial"/>
                <w:b/>
                <w:sz w:val="16"/>
                <w:szCs w:val="16"/>
                <w:lang w:eastAsia="ko-KR"/>
              </w:rPr>
              <w:t>RS</w:t>
            </w:r>
          </w:p>
        </w:tc>
        <w:tc>
          <w:tcPr>
            <w:tcW w:w="720" w:type="dxa"/>
          </w:tcPr>
          <w:p w14:paraId="4BA2C165" w14:textId="77777777" w:rsidR="00292A5B" w:rsidRPr="00A223F4" w:rsidRDefault="00292A5B" w:rsidP="00FA26D0">
            <w:pPr>
              <w:pStyle w:val="TAC"/>
              <w:rPr>
                <w:rFonts w:cs="Arial"/>
                <w:b/>
                <w:sz w:val="16"/>
                <w:szCs w:val="16"/>
                <w:lang w:eastAsia="ko-KR"/>
              </w:rPr>
            </w:pPr>
            <w:r w:rsidRPr="00A223F4">
              <w:rPr>
                <w:rFonts w:cs="Arial"/>
                <w:b/>
                <w:sz w:val="16"/>
                <w:szCs w:val="16"/>
                <w:lang w:eastAsia="ko-KR"/>
              </w:rPr>
              <w:t>Prop. Cond.</w:t>
            </w:r>
          </w:p>
        </w:tc>
        <w:tc>
          <w:tcPr>
            <w:tcW w:w="895" w:type="dxa"/>
          </w:tcPr>
          <w:p w14:paraId="259B6C59" w14:textId="77777777" w:rsidR="00292A5B" w:rsidRPr="00A223F4" w:rsidRDefault="00292A5B" w:rsidP="00FA26D0">
            <w:pPr>
              <w:pStyle w:val="TAC"/>
              <w:rPr>
                <w:rFonts w:cs="Arial"/>
                <w:b/>
                <w:sz w:val="16"/>
                <w:szCs w:val="16"/>
                <w:lang w:eastAsia="ko-KR"/>
              </w:rPr>
            </w:pPr>
            <w:r w:rsidRPr="00A223F4">
              <w:rPr>
                <w:rFonts w:cs="Arial"/>
                <w:b/>
                <w:sz w:val="16"/>
                <w:szCs w:val="16"/>
                <w:lang w:eastAsia="ko-KR"/>
              </w:rPr>
              <w:t>FRC  and OCNG</w:t>
            </w:r>
          </w:p>
        </w:tc>
        <w:tc>
          <w:tcPr>
            <w:tcW w:w="995" w:type="dxa"/>
          </w:tcPr>
          <w:p w14:paraId="56985A43" w14:textId="77777777" w:rsidR="00292A5B" w:rsidRPr="00A223F4" w:rsidRDefault="00292A5B" w:rsidP="00FA26D0">
            <w:pPr>
              <w:pStyle w:val="TAC"/>
              <w:rPr>
                <w:rFonts w:cs="Arial"/>
                <w:b/>
                <w:sz w:val="16"/>
                <w:szCs w:val="16"/>
                <w:lang w:eastAsia="ko-KR"/>
              </w:rPr>
            </w:pPr>
            <w:r w:rsidRPr="00A223F4">
              <w:rPr>
                <w:rFonts w:cs="Arial"/>
                <w:b/>
                <w:sz w:val="16"/>
                <w:szCs w:val="16"/>
                <w:lang w:eastAsia="ko-KR"/>
              </w:rPr>
              <w:t xml:space="preserve">Correlation matrix and Antenna </w:t>
            </w:r>
            <w:proofErr w:type="spellStart"/>
            <w:r w:rsidRPr="00A223F4">
              <w:rPr>
                <w:rFonts w:cs="Arial"/>
                <w:b/>
                <w:sz w:val="16"/>
                <w:szCs w:val="16"/>
                <w:lang w:eastAsia="ko-KR"/>
              </w:rPr>
              <w:t>Config</w:t>
            </w:r>
            <w:proofErr w:type="spellEnd"/>
            <w:r w:rsidRPr="00A223F4">
              <w:rPr>
                <w:rFonts w:cs="Arial"/>
                <w:b/>
                <w:sz w:val="16"/>
                <w:szCs w:val="16"/>
                <w:lang w:eastAsia="ko-KR"/>
              </w:rPr>
              <w:t>.</w:t>
            </w:r>
          </w:p>
        </w:tc>
        <w:tc>
          <w:tcPr>
            <w:tcW w:w="900" w:type="dxa"/>
          </w:tcPr>
          <w:p w14:paraId="2DCBA491" w14:textId="77777777" w:rsidR="00292A5B" w:rsidRPr="00A223F4" w:rsidRDefault="00292A5B" w:rsidP="00FA26D0">
            <w:pPr>
              <w:pStyle w:val="TAC"/>
              <w:rPr>
                <w:rFonts w:cs="Arial"/>
                <w:b/>
                <w:sz w:val="16"/>
                <w:szCs w:val="16"/>
                <w:lang w:eastAsia="ko-KR"/>
              </w:rPr>
            </w:pPr>
            <w:r w:rsidRPr="00A223F4">
              <w:rPr>
                <w:rFonts w:cs="Arial"/>
                <w:b/>
                <w:sz w:val="16"/>
                <w:szCs w:val="16"/>
                <w:lang w:eastAsia="ko-KR"/>
              </w:rPr>
              <w:t>Single cell/</w:t>
            </w:r>
          </w:p>
          <w:p w14:paraId="78751B8D" w14:textId="77777777" w:rsidR="00292A5B" w:rsidRPr="00A223F4" w:rsidRDefault="00292A5B" w:rsidP="00FA26D0">
            <w:pPr>
              <w:pStyle w:val="TAC"/>
              <w:rPr>
                <w:rFonts w:cs="Arial"/>
                <w:b/>
                <w:sz w:val="16"/>
                <w:szCs w:val="16"/>
                <w:lang w:eastAsia="ko-KR"/>
              </w:rPr>
            </w:pPr>
            <w:r w:rsidRPr="00A223F4">
              <w:rPr>
                <w:rFonts w:cs="Arial"/>
                <w:b/>
                <w:sz w:val="16"/>
                <w:szCs w:val="16"/>
                <w:lang w:eastAsia="ko-KR"/>
              </w:rPr>
              <w:t>multiple cell</w:t>
            </w:r>
          </w:p>
          <w:p w14:paraId="3FAED800" w14:textId="77777777" w:rsidR="00292A5B" w:rsidRPr="00A223F4" w:rsidRDefault="00292A5B" w:rsidP="00FA26D0">
            <w:pPr>
              <w:pStyle w:val="TAC"/>
              <w:jc w:val="left"/>
              <w:rPr>
                <w:rFonts w:cs="Arial"/>
                <w:b/>
                <w:sz w:val="16"/>
                <w:szCs w:val="16"/>
                <w:lang w:eastAsia="ko-KR"/>
              </w:rPr>
            </w:pPr>
          </w:p>
        </w:tc>
        <w:tc>
          <w:tcPr>
            <w:tcW w:w="990" w:type="dxa"/>
          </w:tcPr>
          <w:p w14:paraId="31A14181" w14:textId="77777777" w:rsidR="00292A5B" w:rsidRPr="00A223F4" w:rsidRDefault="00292A5B" w:rsidP="00FA26D0">
            <w:pPr>
              <w:pStyle w:val="TAC"/>
              <w:rPr>
                <w:rFonts w:cs="Arial"/>
                <w:b/>
                <w:sz w:val="16"/>
                <w:szCs w:val="16"/>
                <w:lang w:eastAsia="ko-KR"/>
              </w:rPr>
            </w:pPr>
            <w:r w:rsidRPr="00A223F4">
              <w:rPr>
                <w:rFonts w:cs="Arial"/>
                <w:b/>
                <w:sz w:val="16"/>
                <w:szCs w:val="16"/>
                <w:lang w:eastAsia="ko-KR"/>
              </w:rPr>
              <w:t>Noise-limited/Interference limited</w:t>
            </w:r>
          </w:p>
        </w:tc>
        <w:tc>
          <w:tcPr>
            <w:tcW w:w="2515" w:type="dxa"/>
            <w:vAlign w:val="center"/>
          </w:tcPr>
          <w:p w14:paraId="125AD2F9" w14:textId="77777777" w:rsidR="00292A5B" w:rsidRPr="00A223F4" w:rsidRDefault="00292A5B" w:rsidP="00FA26D0">
            <w:pPr>
              <w:pStyle w:val="TAC"/>
              <w:rPr>
                <w:rFonts w:cs="Arial"/>
                <w:b/>
                <w:sz w:val="16"/>
                <w:szCs w:val="16"/>
                <w:lang w:eastAsia="ko-KR"/>
              </w:rPr>
            </w:pPr>
            <w:r w:rsidRPr="00A223F4">
              <w:rPr>
                <w:rFonts w:cs="Arial"/>
                <w:b/>
                <w:sz w:val="16"/>
                <w:szCs w:val="16"/>
                <w:lang w:eastAsia="ko-KR"/>
              </w:rPr>
              <w:t>Test Purpose</w:t>
            </w:r>
          </w:p>
        </w:tc>
      </w:tr>
      <w:tr w:rsidR="00292A5B" w:rsidRPr="004A10F6" w14:paraId="2824F197" w14:textId="77777777" w:rsidTr="001F1A5B">
        <w:trPr>
          <w:trHeight w:val="50"/>
          <w:jc w:val="center"/>
        </w:trPr>
        <w:tc>
          <w:tcPr>
            <w:tcW w:w="630" w:type="dxa"/>
            <w:shd w:val="clear" w:color="auto" w:fill="auto"/>
          </w:tcPr>
          <w:p w14:paraId="0F7C8099" w14:textId="77777777" w:rsidR="00292A5B" w:rsidRPr="00942888" w:rsidRDefault="00292A5B" w:rsidP="00FA26D0">
            <w:pPr>
              <w:pStyle w:val="TAC"/>
              <w:rPr>
                <w:rFonts w:cs="Arial"/>
                <w:sz w:val="16"/>
                <w:szCs w:val="16"/>
                <w:lang w:eastAsia="zh-CN"/>
              </w:rPr>
            </w:pPr>
            <w:r w:rsidRPr="00942888">
              <w:rPr>
                <w:rFonts w:cs="Arial"/>
                <w:sz w:val="16"/>
                <w:szCs w:val="16"/>
                <w:lang w:eastAsia="zh-CN"/>
              </w:rPr>
              <w:t>1</w:t>
            </w:r>
          </w:p>
        </w:tc>
        <w:tc>
          <w:tcPr>
            <w:tcW w:w="450" w:type="dxa"/>
            <w:shd w:val="clear" w:color="auto" w:fill="auto"/>
          </w:tcPr>
          <w:p w14:paraId="57DBA371" w14:textId="77777777" w:rsidR="00292A5B" w:rsidRPr="00942888" w:rsidRDefault="00292A5B" w:rsidP="00FA26D0">
            <w:pPr>
              <w:pStyle w:val="TAC"/>
              <w:rPr>
                <w:rFonts w:cs="Arial"/>
                <w:sz w:val="16"/>
                <w:szCs w:val="16"/>
                <w:lang w:eastAsia="zh-CN"/>
              </w:rPr>
            </w:pPr>
            <w:r>
              <w:rPr>
                <w:rFonts w:cs="Arial"/>
                <w:sz w:val="16"/>
                <w:szCs w:val="16"/>
                <w:lang w:eastAsia="zh-CN"/>
              </w:rPr>
              <w:t>2</w:t>
            </w:r>
          </w:p>
        </w:tc>
        <w:tc>
          <w:tcPr>
            <w:tcW w:w="630" w:type="dxa"/>
          </w:tcPr>
          <w:p w14:paraId="201A1493" w14:textId="77777777" w:rsidR="00292A5B" w:rsidRPr="00942888" w:rsidRDefault="00292A5B" w:rsidP="00FA26D0">
            <w:pPr>
              <w:pStyle w:val="TAC"/>
              <w:rPr>
                <w:rFonts w:cs="Arial"/>
                <w:sz w:val="16"/>
                <w:szCs w:val="16"/>
                <w:lang w:eastAsia="zh-CN"/>
              </w:rPr>
            </w:pPr>
            <w:r>
              <w:rPr>
                <w:rFonts w:cs="Arial"/>
                <w:sz w:val="16"/>
                <w:szCs w:val="16"/>
                <w:lang w:eastAsia="zh-CN"/>
              </w:rPr>
              <w:t>FDD</w:t>
            </w:r>
          </w:p>
        </w:tc>
        <w:tc>
          <w:tcPr>
            <w:tcW w:w="630" w:type="dxa"/>
            <w:shd w:val="clear" w:color="auto" w:fill="auto"/>
          </w:tcPr>
          <w:p w14:paraId="2393FBCF" w14:textId="77777777" w:rsidR="00292A5B" w:rsidRPr="00942888" w:rsidRDefault="00292A5B" w:rsidP="00FA26D0">
            <w:pPr>
              <w:pStyle w:val="TAC"/>
              <w:rPr>
                <w:rFonts w:cs="Arial"/>
                <w:sz w:val="16"/>
                <w:szCs w:val="16"/>
                <w:lang w:eastAsia="ko-KR"/>
              </w:rPr>
            </w:pPr>
            <w:r>
              <w:rPr>
                <w:rFonts w:cs="Arial"/>
                <w:sz w:val="16"/>
                <w:szCs w:val="16"/>
                <w:lang w:eastAsia="ko-KR"/>
              </w:rPr>
              <w:t>CRS</w:t>
            </w:r>
          </w:p>
        </w:tc>
        <w:tc>
          <w:tcPr>
            <w:tcW w:w="720" w:type="dxa"/>
          </w:tcPr>
          <w:p w14:paraId="7F2FF4B5" w14:textId="77777777" w:rsidR="00292A5B" w:rsidRDefault="00292A5B" w:rsidP="00FA26D0">
            <w:pPr>
              <w:pStyle w:val="TAC"/>
              <w:rPr>
                <w:rFonts w:cs="Arial"/>
                <w:sz w:val="16"/>
                <w:szCs w:val="16"/>
                <w:lang w:eastAsia="ko-KR"/>
              </w:rPr>
            </w:pPr>
            <w:r>
              <w:rPr>
                <w:rFonts w:cs="Arial"/>
                <w:sz w:val="16"/>
                <w:szCs w:val="16"/>
                <w:lang w:eastAsia="ko-KR"/>
              </w:rPr>
              <w:t>EVA5</w:t>
            </w:r>
          </w:p>
        </w:tc>
        <w:tc>
          <w:tcPr>
            <w:tcW w:w="895" w:type="dxa"/>
          </w:tcPr>
          <w:p w14:paraId="3F6B25AE" w14:textId="0111DAC3" w:rsidR="00292A5B" w:rsidRPr="00942888" w:rsidRDefault="001F1A5B" w:rsidP="00FA26D0">
            <w:pPr>
              <w:pStyle w:val="TAC"/>
              <w:rPr>
                <w:rFonts w:cs="Arial"/>
                <w:sz w:val="16"/>
                <w:szCs w:val="16"/>
                <w:lang w:eastAsia="ko-KR"/>
              </w:rPr>
            </w:pPr>
            <w:r>
              <w:rPr>
                <w:rFonts w:cs="Arial"/>
                <w:sz w:val="16"/>
                <w:szCs w:val="16"/>
                <w:lang w:eastAsia="ko-KR"/>
              </w:rPr>
              <w:t>R.11 FDD/OP.1 FDD</w:t>
            </w:r>
          </w:p>
        </w:tc>
        <w:tc>
          <w:tcPr>
            <w:tcW w:w="995" w:type="dxa"/>
          </w:tcPr>
          <w:p w14:paraId="0C916D57" w14:textId="4EC3906B" w:rsidR="00292A5B" w:rsidRPr="00942888" w:rsidRDefault="00292A5B" w:rsidP="00FA26D0">
            <w:pPr>
              <w:pStyle w:val="TAC"/>
              <w:rPr>
                <w:rFonts w:cs="Arial"/>
                <w:sz w:val="16"/>
                <w:szCs w:val="16"/>
                <w:lang w:eastAsia="ko-KR"/>
              </w:rPr>
            </w:pPr>
            <w:r>
              <w:rPr>
                <w:rFonts w:cs="Arial"/>
                <w:sz w:val="16"/>
                <w:szCs w:val="16"/>
                <w:lang w:eastAsia="ko-KR"/>
              </w:rPr>
              <w:t xml:space="preserve">2x2 </w:t>
            </w:r>
            <w:r w:rsidR="001F1A5B">
              <w:rPr>
                <w:rFonts w:cs="Arial"/>
                <w:sz w:val="16"/>
                <w:szCs w:val="16"/>
                <w:lang w:eastAsia="ko-KR"/>
              </w:rPr>
              <w:t>medium</w:t>
            </w:r>
          </w:p>
        </w:tc>
        <w:tc>
          <w:tcPr>
            <w:tcW w:w="900" w:type="dxa"/>
          </w:tcPr>
          <w:p w14:paraId="421C5003" w14:textId="77777777" w:rsidR="00292A5B" w:rsidRDefault="00292A5B" w:rsidP="00FA26D0">
            <w:pPr>
              <w:pStyle w:val="TAC"/>
              <w:rPr>
                <w:rFonts w:cs="Arial"/>
                <w:sz w:val="16"/>
                <w:szCs w:val="16"/>
                <w:lang w:eastAsia="ko-KR"/>
              </w:rPr>
            </w:pPr>
            <w:r>
              <w:rPr>
                <w:rFonts w:cs="Arial"/>
                <w:sz w:val="16"/>
                <w:szCs w:val="16"/>
                <w:lang w:eastAsia="ko-KR"/>
              </w:rPr>
              <w:t>Single</w:t>
            </w:r>
          </w:p>
        </w:tc>
        <w:tc>
          <w:tcPr>
            <w:tcW w:w="990" w:type="dxa"/>
          </w:tcPr>
          <w:p w14:paraId="53365FC6" w14:textId="77777777" w:rsidR="00292A5B" w:rsidRDefault="00292A5B" w:rsidP="00FA26D0">
            <w:pPr>
              <w:pStyle w:val="TAC"/>
              <w:rPr>
                <w:rFonts w:cs="Arial"/>
                <w:sz w:val="16"/>
                <w:szCs w:val="16"/>
                <w:lang w:eastAsia="ko-KR"/>
              </w:rPr>
            </w:pPr>
            <w:r>
              <w:rPr>
                <w:rFonts w:cs="Arial"/>
                <w:sz w:val="16"/>
                <w:szCs w:val="16"/>
                <w:lang w:eastAsia="ko-KR"/>
              </w:rPr>
              <w:t>Noise</w:t>
            </w:r>
          </w:p>
        </w:tc>
        <w:tc>
          <w:tcPr>
            <w:tcW w:w="2515" w:type="dxa"/>
            <w:vAlign w:val="center"/>
          </w:tcPr>
          <w:p w14:paraId="68052337" w14:textId="00BDA2C1" w:rsidR="00292A5B" w:rsidRPr="00942888" w:rsidRDefault="00292A5B" w:rsidP="001F1A5B">
            <w:pPr>
              <w:pStyle w:val="TAC"/>
              <w:jc w:val="left"/>
              <w:rPr>
                <w:rFonts w:cs="Arial"/>
                <w:sz w:val="16"/>
                <w:szCs w:val="16"/>
                <w:lang w:eastAsia="ko-KR"/>
              </w:rPr>
            </w:pPr>
            <w:r>
              <w:rPr>
                <w:rFonts w:cs="Arial"/>
                <w:sz w:val="16"/>
                <w:szCs w:val="16"/>
                <w:lang w:eastAsia="ko-KR"/>
              </w:rPr>
              <w:t xml:space="preserve">Verify PDSCH performance of </w:t>
            </w:r>
            <w:proofErr w:type="spellStart"/>
            <w:r w:rsidR="001F1A5B">
              <w:rPr>
                <w:rFonts w:cs="Arial"/>
                <w:sz w:val="16"/>
                <w:szCs w:val="16"/>
                <w:lang w:eastAsia="ko-KR"/>
              </w:rPr>
              <w:t>Tx</w:t>
            </w:r>
            <w:proofErr w:type="spellEnd"/>
            <w:r w:rsidR="001F1A5B">
              <w:rPr>
                <w:rFonts w:cs="Arial"/>
                <w:sz w:val="16"/>
                <w:szCs w:val="16"/>
                <w:lang w:eastAsia="ko-KR"/>
              </w:rPr>
              <w:t xml:space="preserve"> transmit diversity with </w:t>
            </w:r>
            <w:proofErr w:type="spellStart"/>
            <w:r w:rsidR="001F1A5B">
              <w:rPr>
                <w:rFonts w:cs="Arial"/>
                <w:sz w:val="16"/>
                <w:szCs w:val="16"/>
                <w:lang w:eastAsia="ko-KR"/>
              </w:rPr>
              <w:t>sPT</w:t>
            </w:r>
            <w:proofErr w:type="spellEnd"/>
            <w:r w:rsidR="001F1A5B">
              <w:rPr>
                <w:rFonts w:cs="Arial"/>
                <w:sz w:val="16"/>
                <w:szCs w:val="16"/>
                <w:lang w:eastAsia="ko-KR"/>
              </w:rPr>
              <w:t xml:space="preserve"> for FDD</w:t>
            </w:r>
            <w:r>
              <w:rPr>
                <w:rFonts w:cs="Arial"/>
                <w:sz w:val="16"/>
                <w:szCs w:val="16"/>
                <w:lang w:eastAsia="ko-KR"/>
              </w:rPr>
              <w:t xml:space="preserve"> </w:t>
            </w:r>
          </w:p>
        </w:tc>
      </w:tr>
      <w:tr w:rsidR="00292A5B" w:rsidRPr="004A10F6" w14:paraId="548EDC9B" w14:textId="77777777" w:rsidTr="001F1A5B">
        <w:trPr>
          <w:trHeight w:val="50"/>
          <w:jc w:val="center"/>
        </w:trPr>
        <w:tc>
          <w:tcPr>
            <w:tcW w:w="630" w:type="dxa"/>
            <w:shd w:val="clear" w:color="auto" w:fill="auto"/>
          </w:tcPr>
          <w:p w14:paraId="2C54E3F5" w14:textId="77777777" w:rsidR="00292A5B" w:rsidRPr="00942888" w:rsidRDefault="00292A5B" w:rsidP="00FA26D0">
            <w:pPr>
              <w:pStyle w:val="TAC"/>
              <w:rPr>
                <w:rFonts w:cs="Arial"/>
                <w:sz w:val="16"/>
                <w:szCs w:val="16"/>
                <w:lang w:eastAsia="zh-CN"/>
              </w:rPr>
            </w:pPr>
            <w:r>
              <w:rPr>
                <w:rFonts w:cs="Arial"/>
                <w:sz w:val="16"/>
                <w:szCs w:val="16"/>
                <w:lang w:eastAsia="zh-CN"/>
              </w:rPr>
              <w:t>2</w:t>
            </w:r>
          </w:p>
        </w:tc>
        <w:tc>
          <w:tcPr>
            <w:tcW w:w="450" w:type="dxa"/>
            <w:shd w:val="clear" w:color="auto" w:fill="auto"/>
          </w:tcPr>
          <w:p w14:paraId="29E0B3C9" w14:textId="4A5AC3E9" w:rsidR="00292A5B" w:rsidRPr="00942888" w:rsidRDefault="00292A5B" w:rsidP="00FA26D0">
            <w:pPr>
              <w:pStyle w:val="TAC"/>
              <w:rPr>
                <w:rFonts w:cs="Arial"/>
                <w:sz w:val="16"/>
                <w:szCs w:val="16"/>
                <w:lang w:eastAsia="zh-CN"/>
              </w:rPr>
            </w:pPr>
            <w:r>
              <w:rPr>
                <w:rFonts w:cs="Arial"/>
                <w:sz w:val="16"/>
                <w:szCs w:val="16"/>
                <w:lang w:eastAsia="zh-CN"/>
              </w:rPr>
              <w:t>2</w:t>
            </w:r>
          </w:p>
        </w:tc>
        <w:tc>
          <w:tcPr>
            <w:tcW w:w="630" w:type="dxa"/>
          </w:tcPr>
          <w:p w14:paraId="2C5E015C" w14:textId="28653D1E" w:rsidR="00292A5B" w:rsidRPr="00942888" w:rsidRDefault="00292A5B" w:rsidP="00FA26D0">
            <w:pPr>
              <w:pStyle w:val="TAC"/>
              <w:rPr>
                <w:rFonts w:cs="Arial"/>
                <w:sz w:val="16"/>
                <w:szCs w:val="16"/>
                <w:lang w:eastAsia="zh-CN"/>
              </w:rPr>
            </w:pPr>
            <w:r>
              <w:rPr>
                <w:rFonts w:cs="Arial"/>
                <w:sz w:val="16"/>
                <w:szCs w:val="16"/>
                <w:lang w:eastAsia="zh-CN"/>
              </w:rPr>
              <w:t xml:space="preserve">TDD </w:t>
            </w:r>
          </w:p>
        </w:tc>
        <w:tc>
          <w:tcPr>
            <w:tcW w:w="630" w:type="dxa"/>
            <w:shd w:val="clear" w:color="auto" w:fill="auto"/>
          </w:tcPr>
          <w:p w14:paraId="2D66EA02" w14:textId="77777777" w:rsidR="00292A5B" w:rsidRPr="00942888" w:rsidRDefault="00292A5B" w:rsidP="00FA26D0">
            <w:pPr>
              <w:pStyle w:val="TAC"/>
              <w:rPr>
                <w:rFonts w:cs="Arial"/>
                <w:sz w:val="16"/>
                <w:szCs w:val="16"/>
                <w:lang w:eastAsia="ko-KR"/>
              </w:rPr>
            </w:pPr>
            <w:r>
              <w:rPr>
                <w:rFonts w:cs="Arial"/>
                <w:sz w:val="16"/>
                <w:szCs w:val="16"/>
                <w:lang w:eastAsia="ko-KR"/>
              </w:rPr>
              <w:t>CRS</w:t>
            </w:r>
          </w:p>
        </w:tc>
        <w:tc>
          <w:tcPr>
            <w:tcW w:w="720" w:type="dxa"/>
          </w:tcPr>
          <w:p w14:paraId="602C226B" w14:textId="3F31B3E2" w:rsidR="00292A5B" w:rsidRPr="00942888" w:rsidRDefault="00292A5B" w:rsidP="00FA26D0">
            <w:pPr>
              <w:pStyle w:val="TAC"/>
              <w:rPr>
                <w:rFonts w:cs="Arial"/>
                <w:sz w:val="16"/>
                <w:szCs w:val="16"/>
                <w:lang w:eastAsia="ko-KR"/>
              </w:rPr>
            </w:pPr>
            <w:r>
              <w:rPr>
                <w:rFonts w:cs="Arial"/>
                <w:sz w:val="16"/>
                <w:szCs w:val="16"/>
                <w:lang w:eastAsia="ko-KR"/>
              </w:rPr>
              <w:t>EV</w:t>
            </w:r>
            <w:r w:rsidR="001F1A5B">
              <w:rPr>
                <w:rFonts w:cs="Arial"/>
                <w:sz w:val="16"/>
                <w:szCs w:val="16"/>
                <w:lang w:eastAsia="ko-KR"/>
              </w:rPr>
              <w:t>A5</w:t>
            </w:r>
          </w:p>
        </w:tc>
        <w:tc>
          <w:tcPr>
            <w:tcW w:w="895" w:type="dxa"/>
          </w:tcPr>
          <w:p w14:paraId="391488B0" w14:textId="3218FEB9" w:rsidR="00292A5B" w:rsidRPr="00942888" w:rsidRDefault="001F1A5B" w:rsidP="00FA26D0">
            <w:pPr>
              <w:pStyle w:val="TAC"/>
              <w:rPr>
                <w:rFonts w:cs="Arial"/>
                <w:sz w:val="16"/>
                <w:szCs w:val="16"/>
                <w:lang w:eastAsia="ko-KR"/>
              </w:rPr>
            </w:pPr>
            <w:r>
              <w:rPr>
                <w:rFonts w:cs="Arial"/>
                <w:sz w:val="16"/>
                <w:szCs w:val="16"/>
                <w:lang w:eastAsia="ko-KR"/>
              </w:rPr>
              <w:t>R.11 TDD/OP.1 TDD</w:t>
            </w:r>
          </w:p>
        </w:tc>
        <w:tc>
          <w:tcPr>
            <w:tcW w:w="995" w:type="dxa"/>
          </w:tcPr>
          <w:p w14:paraId="63CC9DCE" w14:textId="06BC4C09" w:rsidR="00292A5B" w:rsidRPr="00942888" w:rsidRDefault="00292A5B" w:rsidP="00FA26D0">
            <w:pPr>
              <w:pStyle w:val="TAC"/>
              <w:rPr>
                <w:rFonts w:cs="Arial"/>
                <w:sz w:val="16"/>
                <w:szCs w:val="16"/>
                <w:lang w:eastAsia="ko-KR"/>
              </w:rPr>
            </w:pPr>
            <w:r>
              <w:rPr>
                <w:rFonts w:cs="Arial"/>
                <w:sz w:val="16"/>
                <w:szCs w:val="16"/>
                <w:lang w:eastAsia="ko-KR"/>
              </w:rPr>
              <w:t xml:space="preserve">2x2 </w:t>
            </w:r>
            <w:r w:rsidR="001F1A5B">
              <w:rPr>
                <w:rFonts w:cs="Arial"/>
                <w:sz w:val="16"/>
                <w:szCs w:val="16"/>
                <w:lang w:eastAsia="ko-KR"/>
              </w:rPr>
              <w:t>medium</w:t>
            </w:r>
          </w:p>
        </w:tc>
        <w:tc>
          <w:tcPr>
            <w:tcW w:w="900" w:type="dxa"/>
          </w:tcPr>
          <w:p w14:paraId="3BCEC7D2" w14:textId="77777777" w:rsidR="00292A5B" w:rsidRDefault="00292A5B" w:rsidP="00FA26D0">
            <w:pPr>
              <w:pStyle w:val="TAC"/>
              <w:rPr>
                <w:rFonts w:cs="Arial"/>
                <w:sz w:val="16"/>
                <w:szCs w:val="16"/>
                <w:lang w:eastAsia="ko-KR"/>
              </w:rPr>
            </w:pPr>
            <w:r>
              <w:rPr>
                <w:rFonts w:cs="Arial"/>
                <w:sz w:val="16"/>
                <w:szCs w:val="16"/>
                <w:lang w:eastAsia="ko-KR"/>
              </w:rPr>
              <w:t>Single</w:t>
            </w:r>
          </w:p>
        </w:tc>
        <w:tc>
          <w:tcPr>
            <w:tcW w:w="990" w:type="dxa"/>
          </w:tcPr>
          <w:p w14:paraId="06D490EB" w14:textId="77777777" w:rsidR="00292A5B" w:rsidRDefault="00292A5B" w:rsidP="00FA26D0">
            <w:pPr>
              <w:pStyle w:val="TAC"/>
              <w:rPr>
                <w:rFonts w:cs="Arial"/>
                <w:sz w:val="16"/>
                <w:szCs w:val="16"/>
                <w:lang w:eastAsia="ko-KR"/>
              </w:rPr>
            </w:pPr>
            <w:r>
              <w:rPr>
                <w:rFonts w:cs="Arial"/>
                <w:sz w:val="16"/>
                <w:szCs w:val="16"/>
                <w:lang w:eastAsia="ko-KR"/>
              </w:rPr>
              <w:t>Noise</w:t>
            </w:r>
          </w:p>
        </w:tc>
        <w:tc>
          <w:tcPr>
            <w:tcW w:w="2515" w:type="dxa"/>
            <w:vAlign w:val="center"/>
          </w:tcPr>
          <w:p w14:paraId="23C841BE" w14:textId="06198369" w:rsidR="00292A5B" w:rsidRPr="00942888" w:rsidRDefault="001F1A5B" w:rsidP="00FA26D0">
            <w:pPr>
              <w:pStyle w:val="TAC"/>
              <w:jc w:val="left"/>
              <w:rPr>
                <w:rFonts w:cs="Arial"/>
                <w:sz w:val="16"/>
                <w:szCs w:val="16"/>
                <w:lang w:eastAsia="ko-KR"/>
              </w:rPr>
            </w:pPr>
            <w:r>
              <w:rPr>
                <w:rFonts w:cs="Arial"/>
                <w:sz w:val="16"/>
                <w:szCs w:val="16"/>
                <w:lang w:eastAsia="ko-KR"/>
              </w:rPr>
              <w:t xml:space="preserve">Verify PDSCH performance of </w:t>
            </w:r>
            <w:proofErr w:type="spellStart"/>
            <w:r>
              <w:rPr>
                <w:rFonts w:cs="Arial"/>
                <w:sz w:val="16"/>
                <w:szCs w:val="16"/>
                <w:lang w:eastAsia="ko-KR"/>
              </w:rPr>
              <w:t>Tx</w:t>
            </w:r>
            <w:proofErr w:type="spellEnd"/>
            <w:r>
              <w:rPr>
                <w:rFonts w:cs="Arial"/>
                <w:sz w:val="16"/>
                <w:szCs w:val="16"/>
                <w:lang w:eastAsia="ko-KR"/>
              </w:rPr>
              <w:t xml:space="preserve"> transmit diversity with </w:t>
            </w:r>
            <w:proofErr w:type="spellStart"/>
            <w:r>
              <w:rPr>
                <w:rFonts w:cs="Arial"/>
                <w:sz w:val="16"/>
                <w:szCs w:val="16"/>
                <w:lang w:eastAsia="ko-KR"/>
              </w:rPr>
              <w:t>sPT</w:t>
            </w:r>
            <w:proofErr w:type="spellEnd"/>
            <w:r>
              <w:rPr>
                <w:rFonts w:cs="Arial"/>
                <w:sz w:val="16"/>
                <w:szCs w:val="16"/>
                <w:lang w:eastAsia="ko-KR"/>
              </w:rPr>
              <w:t xml:space="preserve"> for TDD</w:t>
            </w:r>
          </w:p>
        </w:tc>
      </w:tr>
    </w:tbl>
    <w:p w14:paraId="03F0C113" w14:textId="7D85477E" w:rsidR="001F1A5B" w:rsidRDefault="001F1A5B" w:rsidP="00266F4F">
      <w:pPr>
        <w:rPr>
          <w:rFonts w:ascii="Arial" w:hAnsi="Arial" w:cs="Arial"/>
        </w:rPr>
      </w:pPr>
    </w:p>
    <w:p w14:paraId="4B0C7E83" w14:textId="435DE98D" w:rsidR="00AF6C6F" w:rsidRDefault="00AF6C6F" w:rsidP="00266F4F">
      <w:pPr>
        <w:rPr>
          <w:rFonts w:ascii="Arial" w:hAnsi="Arial" w:cs="Arial"/>
        </w:rPr>
      </w:pPr>
      <w:r>
        <w:rPr>
          <w:rFonts w:ascii="Arial" w:hAnsi="Arial" w:cs="Arial"/>
        </w:rPr>
        <w:t xml:space="preserve">We </w:t>
      </w:r>
      <w:r w:rsidR="00BC3FA7">
        <w:rPr>
          <w:rFonts w:ascii="Arial" w:hAnsi="Arial" w:cs="Arial"/>
        </w:rPr>
        <w:t xml:space="preserve">have following proposal for </w:t>
      </w:r>
      <w:proofErr w:type="spellStart"/>
      <w:r w:rsidR="00BC3FA7">
        <w:rPr>
          <w:rFonts w:ascii="Arial" w:hAnsi="Arial" w:cs="Arial"/>
        </w:rPr>
        <w:t>sPT</w:t>
      </w:r>
      <w:proofErr w:type="spellEnd"/>
      <w:r w:rsidR="00BC3FA7">
        <w:rPr>
          <w:rFonts w:ascii="Arial" w:hAnsi="Arial" w:cs="Arial"/>
        </w:rPr>
        <w:t xml:space="preserve"> performance requirements.</w:t>
      </w:r>
    </w:p>
    <w:p w14:paraId="074ABA9C" w14:textId="17C8B3D4" w:rsidR="001F1A5B" w:rsidRDefault="005F7538" w:rsidP="00266F4F">
      <w:pPr>
        <w:rPr>
          <w:rFonts w:ascii="Arial" w:hAnsi="Arial" w:cs="Arial"/>
          <w:b/>
        </w:rPr>
      </w:pPr>
      <w:r w:rsidRPr="007A22BC">
        <w:rPr>
          <w:rFonts w:ascii="Arial" w:hAnsi="Arial" w:cs="Arial"/>
          <w:b/>
        </w:rPr>
        <w:t xml:space="preserve">Proposal 3: </w:t>
      </w:r>
      <w:r w:rsidR="00BC3FA7">
        <w:rPr>
          <w:rFonts w:ascii="Arial" w:hAnsi="Arial" w:cs="Arial"/>
          <w:b/>
        </w:rPr>
        <w:t xml:space="preserve">Use table 1 as performance requirements of demodulation of PDSCH for </w:t>
      </w:r>
      <w:proofErr w:type="spellStart"/>
      <w:r w:rsidR="00BC3FA7">
        <w:rPr>
          <w:rFonts w:ascii="Arial" w:hAnsi="Arial" w:cs="Arial"/>
          <w:b/>
        </w:rPr>
        <w:t>sPT.</w:t>
      </w:r>
      <w:proofErr w:type="spellEnd"/>
    </w:p>
    <w:p w14:paraId="3010C4B3" w14:textId="603CB0BE" w:rsidR="007A22BC" w:rsidRPr="005F0B6C" w:rsidRDefault="007A22BC" w:rsidP="007A22BC">
      <w:pPr>
        <w:pStyle w:val="Heading2"/>
      </w:pPr>
      <w:r>
        <w:t xml:space="preserve">Performance requirements for </w:t>
      </w:r>
      <w:proofErr w:type="spellStart"/>
      <w:r>
        <w:t>sTTI</w:t>
      </w:r>
      <w:proofErr w:type="spellEnd"/>
    </w:p>
    <w:p w14:paraId="46CBCC91" w14:textId="660C08A4" w:rsidR="007A22BC" w:rsidRPr="00266F4F" w:rsidRDefault="007A22BC" w:rsidP="00266F4F">
      <w:pPr>
        <w:rPr>
          <w:rFonts w:ascii="Arial" w:hAnsi="Arial" w:cs="Arial"/>
          <w:lang w:val="en-US"/>
        </w:rPr>
      </w:pPr>
      <w:r>
        <w:rPr>
          <w:rFonts w:ascii="Arial" w:hAnsi="Arial" w:cs="Arial"/>
          <w:lang w:val="en-US"/>
        </w:rPr>
        <w:t xml:space="preserve">For sub-slot and slot based </w:t>
      </w:r>
      <w:proofErr w:type="spellStart"/>
      <w:r>
        <w:rPr>
          <w:rFonts w:ascii="Arial" w:hAnsi="Arial" w:cs="Arial"/>
          <w:lang w:val="en-US"/>
        </w:rPr>
        <w:t>sTTI</w:t>
      </w:r>
      <w:proofErr w:type="spellEnd"/>
      <w:r>
        <w:rPr>
          <w:rFonts w:ascii="Arial" w:hAnsi="Arial" w:cs="Arial"/>
          <w:lang w:val="en-US"/>
        </w:rPr>
        <w:t xml:space="preserve">, </w:t>
      </w:r>
      <w:r w:rsidR="005164A2">
        <w:rPr>
          <w:rFonts w:ascii="Arial" w:hAnsi="Arial" w:cs="Arial"/>
          <w:lang w:val="en-US"/>
        </w:rPr>
        <w:t xml:space="preserve">There are </w:t>
      </w:r>
      <w:r w:rsidR="006148C4">
        <w:rPr>
          <w:rFonts w:ascii="Arial" w:hAnsi="Arial" w:cs="Arial"/>
          <w:lang w:val="en-US"/>
        </w:rPr>
        <w:t xml:space="preserve">much </w:t>
      </w:r>
      <w:r w:rsidR="005164A2">
        <w:rPr>
          <w:rFonts w:ascii="Arial" w:hAnsi="Arial" w:cs="Arial"/>
          <w:lang w:val="en-US"/>
        </w:rPr>
        <w:t>more design changes compar</w:t>
      </w:r>
      <w:r w:rsidR="00B629AA">
        <w:rPr>
          <w:rFonts w:ascii="Arial" w:hAnsi="Arial" w:cs="Arial"/>
          <w:lang w:val="en-US"/>
        </w:rPr>
        <w:t xml:space="preserve">ing with </w:t>
      </w:r>
      <w:proofErr w:type="spellStart"/>
      <w:r w:rsidR="00B629AA">
        <w:rPr>
          <w:rFonts w:ascii="Arial" w:hAnsi="Arial" w:cs="Arial"/>
          <w:lang w:val="en-US"/>
        </w:rPr>
        <w:t>s</w:t>
      </w:r>
      <w:r w:rsidR="006148C4">
        <w:rPr>
          <w:rFonts w:ascii="Arial" w:hAnsi="Arial" w:cs="Arial"/>
          <w:lang w:val="en-US"/>
        </w:rPr>
        <w:t>PT</w:t>
      </w:r>
      <w:r w:rsidR="00B629AA">
        <w:rPr>
          <w:rFonts w:ascii="Arial" w:hAnsi="Arial" w:cs="Arial"/>
          <w:lang w:val="en-US"/>
        </w:rPr>
        <w:t>.</w:t>
      </w:r>
      <w:proofErr w:type="spellEnd"/>
      <w:r w:rsidR="00B629AA">
        <w:rPr>
          <w:rFonts w:ascii="Arial" w:hAnsi="Arial" w:cs="Arial"/>
          <w:lang w:val="en-US"/>
        </w:rPr>
        <w:t xml:space="preserve"> In order to provide reasonable coverage, we need to consider </w:t>
      </w:r>
      <w:r w:rsidR="006148C4">
        <w:rPr>
          <w:rFonts w:ascii="Arial" w:hAnsi="Arial" w:cs="Arial"/>
          <w:lang w:val="en-US"/>
        </w:rPr>
        <w:t xml:space="preserve">combinations in the feature list:  </w:t>
      </w:r>
      <w:r w:rsidR="00730D2B">
        <w:rPr>
          <w:rFonts w:ascii="Arial" w:hAnsi="Arial" w:cs="Arial"/>
          <w:lang w:val="en-US"/>
        </w:rPr>
        <w:t xml:space="preserve">Both CRS based and DMRS based </w:t>
      </w:r>
      <w:proofErr w:type="spellStart"/>
      <w:r w:rsidR="009F41A5" w:rsidRPr="009F41A5">
        <w:rPr>
          <w:rFonts w:ascii="Arial" w:hAnsi="Arial" w:cs="Arial"/>
          <w:lang w:val="en-US"/>
        </w:rPr>
        <w:t>sPDSCH</w:t>
      </w:r>
      <w:proofErr w:type="spellEnd"/>
      <w:r w:rsidR="009F41A5" w:rsidRPr="009F41A5">
        <w:rPr>
          <w:rFonts w:ascii="Arial" w:hAnsi="Arial" w:cs="Arial"/>
          <w:lang w:val="en-US"/>
        </w:rPr>
        <w:t xml:space="preserve"> and </w:t>
      </w:r>
      <w:proofErr w:type="spellStart"/>
      <w:r w:rsidR="009F41A5" w:rsidRPr="009F41A5">
        <w:rPr>
          <w:rFonts w:ascii="Arial" w:hAnsi="Arial" w:cs="Arial"/>
          <w:lang w:val="en-US"/>
        </w:rPr>
        <w:t>sP</w:t>
      </w:r>
      <w:r w:rsidR="00730D2B">
        <w:rPr>
          <w:rFonts w:ascii="Arial" w:hAnsi="Arial" w:cs="Arial"/>
          <w:lang w:val="en-US"/>
        </w:rPr>
        <w:t>DCCH</w:t>
      </w:r>
      <w:proofErr w:type="spellEnd"/>
      <w:r w:rsidR="006148C4">
        <w:rPr>
          <w:rFonts w:ascii="Arial" w:hAnsi="Arial" w:cs="Arial"/>
          <w:lang w:val="en-US"/>
        </w:rPr>
        <w:t xml:space="preserve">, </w:t>
      </w:r>
      <w:r w:rsidR="009F41A5">
        <w:rPr>
          <w:rFonts w:ascii="Arial" w:hAnsi="Arial" w:cs="Arial"/>
          <w:lang w:val="en-US"/>
        </w:rPr>
        <w:t xml:space="preserve">2-symbol and 7 symbol </w:t>
      </w:r>
      <w:proofErr w:type="spellStart"/>
      <w:r w:rsidR="009F41A5">
        <w:rPr>
          <w:rFonts w:ascii="Arial" w:hAnsi="Arial" w:cs="Arial"/>
          <w:lang w:val="en-US"/>
        </w:rPr>
        <w:t>sTTI</w:t>
      </w:r>
      <w:r w:rsidR="00B52988">
        <w:rPr>
          <w:rFonts w:ascii="Arial" w:hAnsi="Arial" w:cs="Arial"/>
          <w:lang w:val="en-US"/>
        </w:rPr>
        <w:t>s</w:t>
      </w:r>
      <w:proofErr w:type="spellEnd"/>
      <w:r w:rsidR="006148C4">
        <w:rPr>
          <w:rFonts w:ascii="Arial" w:hAnsi="Arial" w:cs="Arial"/>
          <w:lang w:val="en-US"/>
        </w:rPr>
        <w:t xml:space="preserve">, different processing time, different </w:t>
      </w:r>
      <w:r w:rsidR="001F5F76">
        <w:rPr>
          <w:rFonts w:ascii="Arial" w:hAnsi="Arial" w:cs="Arial"/>
          <w:lang w:val="en-US"/>
        </w:rPr>
        <w:t xml:space="preserve">number of </w:t>
      </w:r>
      <w:r w:rsidR="006148C4">
        <w:rPr>
          <w:rFonts w:ascii="Arial" w:hAnsi="Arial" w:cs="Arial"/>
          <w:lang w:val="en-US"/>
        </w:rPr>
        <w:t xml:space="preserve">layers, </w:t>
      </w:r>
      <w:r w:rsidR="00730D2B">
        <w:rPr>
          <w:rFonts w:ascii="Arial" w:hAnsi="Arial" w:cs="Arial"/>
          <w:lang w:val="en-US"/>
        </w:rPr>
        <w:t xml:space="preserve">different 2-symbol DL </w:t>
      </w:r>
      <w:proofErr w:type="spellStart"/>
      <w:r w:rsidR="00730D2B">
        <w:rPr>
          <w:rFonts w:ascii="Arial" w:hAnsi="Arial" w:cs="Arial"/>
          <w:lang w:val="en-US"/>
        </w:rPr>
        <w:t>sTTI</w:t>
      </w:r>
      <w:proofErr w:type="spellEnd"/>
      <w:r w:rsidR="00730D2B">
        <w:rPr>
          <w:rFonts w:ascii="Arial" w:hAnsi="Arial" w:cs="Arial"/>
          <w:lang w:val="en-US"/>
        </w:rPr>
        <w:t xml:space="preserve"> patterns, </w:t>
      </w:r>
      <w:r w:rsidR="008F3333">
        <w:rPr>
          <w:rFonts w:ascii="Arial" w:hAnsi="Arial" w:cs="Arial"/>
          <w:lang w:val="en-US"/>
        </w:rPr>
        <w:t xml:space="preserve">etc. </w:t>
      </w:r>
      <w:r w:rsidR="0067331C">
        <w:rPr>
          <w:rFonts w:ascii="Arial" w:hAnsi="Arial" w:cs="Arial"/>
          <w:lang w:val="en-US"/>
        </w:rPr>
        <w:t>T</w:t>
      </w:r>
      <w:r w:rsidR="008F3333">
        <w:rPr>
          <w:rFonts w:ascii="Arial" w:hAnsi="Arial" w:cs="Arial"/>
          <w:lang w:val="en-US"/>
        </w:rPr>
        <w:t xml:space="preserve">he full combination </w:t>
      </w:r>
      <w:r w:rsidR="0067331C">
        <w:rPr>
          <w:rFonts w:ascii="Arial" w:hAnsi="Arial" w:cs="Arial"/>
          <w:lang w:val="en-US"/>
        </w:rPr>
        <w:t>seems not reasonable</w:t>
      </w:r>
      <w:r w:rsidR="00B52988">
        <w:rPr>
          <w:rFonts w:ascii="Arial" w:hAnsi="Arial" w:cs="Arial"/>
          <w:lang w:val="en-US"/>
        </w:rPr>
        <w:t xml:space="preserve"> for performance requirements. </w:t>
      </w:r>
      <w:r w:rsidR="001F5F76">
        <w:rPr>
          <w:rFonts w:ascii="Arial" w:hAnsi="Arial" w:cs="Arial"/>
          <w:lang w:val="en-US"/>
        </w:rPr>
        <w:t>We pro</w:t>
      </w:r>
      <w:r w:rsidR="00B52988">
        <w:rPr>
          <w:rFonts w:ascii="Arial" w:hAnsi="Arial" w:cs="Arial"/>
          <w:lang w:val="en-US"/>
        </w:rPr>
        <w:t xml:space="preserve">pose </w:t>
      </w:r>
      <w:r w:rsidR="001F5F76">
        <w:rPr>
          <w:rFonts w:ascii="Arial" w:hAnsi="Arial" w:cs="Arial"/>
          <w:lang w:val="en-US"/>
        </w:rPr>
        <w:t xml:space="preserve">to maximize the coverage with reasonable test cases for both </w:t>
      </w:r>
      <w:proofErr w:type="spellStart"/>
      <w:r w:rsidR="001F5F76">
        <w:rPr>
          <w:rFonts w:ascii="Arial" w:hAnsi="Arial" w:cs="Arial"/>
          <w:lang w:val="en-US"/>
        </w:rPr>
        <w:t>sPDSCH</w:t>
      </w:r>
      <w:proofErr w:type="spellEnd"/>
      <w:r w:rsidR="001F5F76">
        <w:rPr>
          <w:rFonts w:ascii="Arial" w:hAnsi="Arial" w:cs="Arial"/>
          <w:lang w:val="en-US"/>
        </w:rPr>
        <w:t xml:space="preserve"> and </w:t>
      </w:r>
      <w:proofErr w:type="spellStart"/>
      <w:r w:rsidR="001F5F76">
        <w:rPr>
          <w:rFonts w:ascii="Arial" w:hAnsi="Arial" w:cs="Arial"/>
          <w:lang w:val="en-US"/>
        </w:rPr>
        <w:t>sPDCCH</w:t>
      </w:r>
      <w:proofErr w:type="spellEnd"/>
      <w:r w:rsidR="001F5F76">
        <w:rPr>
          <w:rFonts w:ascii="Arial" w:hAnsi="Arial" w:cs="Arial"/>
          <w:lang w:val="en-US"/>
        </w:rPr>
        <w:t>.</w:t>
      </w:r>
    </w:p>
    <w:p w14:paraId="3729802A" w14:textId="56CD632A" w:rsidR="00152AB9" w:rsidRPr="000553F5" w:rsidRDefault="00152AB9" w:rsidP="008F3333">
      <w:pPr>
        <w:pStyle w:val="Heading3"/>
        <w:rPr>
          <w:lang w:val="en-US"/>
        </w:rPr>
      </w:pPr>
      <w:proofErr w:type="spellStart"/>
      <w:proofErr w:type="gramStart"/>
      <w:r w:rsidRPr="000553F5">
        <w:rPr>
          <w:lang w:val="en-US"/>
        </w:rPr>
        <w:t>sPDSCH</w:t>
      </w:r>
      <w:proofErr w:type="spellEnd"/>
      <w:proofErr w:type="gramEnd"/>
      <w:r w:rsidRPr="000553F5">
        <w:rPr>
          <w:lang w:val="en-US"/>
        </w:rPr>
        <w:t xml:space="preserve"> </w:t>
      </w:r>
    </w:p>
    <w:p w14:paraId="325FAE27" w14:textId="08D79723" w:rsidR="001F5F76" w:rsidRDefault="00152AB9" w:rsidP="00152AB9">
      <w:pPr>
        <w:rPr>
          <w:rFonts w:ascii="Arial" w:hAnsi="Arial" w:cs="Arial"/>
        </w:rPr>
      </w:pPr>
      <w:r w:rsidRPr="000553F5">
        <w:rPr>
          <w:rFonts w:ascii="Arial" w:hAnsi="Arial" w:cs="Arial"/>
        </w:rPr>
        <w:t>In latest 36.101 spec, the scope of demodulation of PDSCH covers a varieties</w:t>
      </w:r>
      <w:r w:rsidR="00785225" w:rsidRPr="000553F5">
        <w:rPr>
          <w:rFonts w:ascii="Arial" w:hAnsi="Arial" w:cs="Arial"/>
        </w:rPr>
        <w:t xml:space="preserve"> of test cases. M</w:t>
      </w:r>
      <w:r w:rsidR="00970E1A">
        <w:rPr>
          <w:rFonts w:ascii="Arial" w:hAnsi="Arial" w:cs="Arial"/>
        </w:rPr>
        <w:t xml:space="preserve">ost cases don’t </w:t>
      </w:r>
      <w:r w:rsidR="007D0C9C" w:rsidRPr="000553F5">
        <w:rPr>
          <w:rFonts w:ascii="Arial" w:hAnsi="Arial" w:cs="Arial"/>
        </w:rPr>
        <w:t xml:space="preserve">necessarily </w:t>
      </w:r>
      <w:r w:rsidR="00970E1A">
        <w:rPr>
          <w:rFonts w:ascii="Arial" w:hAnsi="Arial" w:cs="Arial"/>
        </w:rPr>
        <w:t>need</w:t>
      </w:r>
      <w:r w:rsidR="00785225" w:rsidRPr="000553F5">
        <w:rPr>
          <w:rFonts w:ascii="Arial" w:hAnsi="Arial" w:cs="Arial"/>
        </w:rPr>
        <w:t xml:space="preserve"> </w:t>
      </w:r>
      <w:r w:rsidR="00970E1A">
        <w:rPr>
          <w:rFonts w:ascii="Arial" w:hAnsi="Arial" w:cs="Arial"/>
        </w:rPr>
        <w:t xml:space="preserve">to be repeated </w:t>
      </w:r>
      <w:r w:rsidR="00785225" w:rsidRPr="000553F5">
        <w:rPr>
          <w:rFonts w:ascii="Arial" w:hAnsi="Arial" w:cs="Arial"/>
        </w:rPr>
        <w:t xml:space="preserve">for </w:t>
      </w:r>
      <w:proofErr w:type="spellStart"/>
      <w:r w:rsidR="00785225" w:rsidRPr="000553F5">
        <w:rPr>
          <w:rFonts w:ascii="Arial" w:hAnsi="Arial" w:cs="Arial"/>
        </w:rPr>
        <w:t>sTTI</w:t>
      </w:r>
      <w:proofErr w:type="spellEnd"/>
      <w:r w:rsidR="00785225" w:rsidRPr="000553F5">
        <w:rPr>
          <w:rFonts w:ascii="Arial" w:hAnsi="Arial" w:cs="Arial"/>
        </w:rPr>
        <w:t xml:space="preserve"> and </w:t>
      </w:r>
      <w:proofErr w:type="spellStart"/>
      <w:r w:rsidR="00785225" w:rsidRPr="000553F5">
        <w:rPr>
          <w:rFonts w:ascii="Arial" w:hAnsi="Arial" w:cs="Arial"/>
        </w:rPr>
        <w:t>sPT.</w:t>
      </w:r>
      <w:proofErr w:type="spellEnd"/>
      <w:r w:rsidR="00493DE9" w:rsidRPr="000553F5">
        <w:rPr>
          <w:rFonts w:ascii="Arial" w:hAnsi="Arial" w:cs="Arial"/>
        </w:rPr>
        <w:t xml:space="preserve"> </w:t>
      </w:r>
      <w:r w:rsidR="00785225" w:rsidRPr="000553F5">
        <w:rPr>
          <w:rFonts w:ascii="Arial" w:hAnsi="Arial" w:cs="Arial"/>
        </w:rPr>
        <w:t xml:space="preserve"> </w:t>
      </w:r>
      <w:r w:rsidR="000E5DB3" w:rsidRPr="000553F5">
        <w:rPr>
          <w:rFonts w:ascii="Arial" w:hAnsi="Arial" w:cs="Arial"/>
        </w:rPr>
        <w:t xml:space="preserve">We provide our understanding to optimize the scope of </w:t>
      </w:r>
      <w:r w:rsidR="00624641" w:rsidRPr="000553F5">
        <w:rPr>
          <w:rFonts w:ascii="Arial" w:hAnsi="Arial" w:cs="Arial"/>
        </w:rPr>
        <w:t xml:space="preserve">performance requirements for </w:t>
      </w:r>
      <w:r w:rsidR="000E5DB3" w:rsidRPr="000553F5">
        <w:rPr>
          <w:rFonts w:ascii="Arial" w:hAnsi="Arial" w:cs="Arial"/>
        </w:rPr>
        <w:t xml:space="preserve">demodulation of </w:t>
      </w:r>
      <w:proofErr w:type="spellStart"/>
      <w:r w:rsidR="00624641" w:rsidRPr="000553F5">
        <w:rPr>
          <w:rFonts w:ascii="Arial" w:hAnsi="Arial" w:cs="Arial"/>
        </w:rPr>
        <w:t>sPDSCH</w:t>
      </w:r>
      <w:proofErr w:type="spellEnd"/>
      <w:r w:rsidR="00624641" w:rsidRPr="000553F5">
        <w:rPr>
          <w:rFonts w:ascii="Arial" w:hAnsi="Arial" w:cs="Arial"/>
        </w:rPr>
        <w:t xml:space="preserve">. </w:t>
      </w:r>
      <w:r w:rsidR="001F5F76">
        <w:rPr>
          <w:rFonts w:ascii="Arial" w:hAnsi="Arial" w:cs="Arial"/>
        </w:rPr>
        <w:t>Table below show</w:t>
      </w:r>
      <w:r w:rsidR="00D17D81">
        <w:rPr>
          <w:rFonts w:ascii="Arial" w:hAnsi="Arial" w:cs="Arial"/>
        </w:rPr>
        <w:t>s</w:t>
      </w:r>
      <w:r w:rsidR="001F5F76">
        <w:rPr>
          <w:rFonts w:ascii="Arial" w:hAnsi="Arial" w:cs="Arial"/>
        </w:rPr>
        <w:t xml:space="preserve"> the </w:t>
      </w:r>
      <w:r w:rsidR="000545CC">
        <w:rPr>
          <w:rFonts w:ascii="Arial" w:hAnsi="Arial" w:cs="Arial"/>
        </w:rPr>
        <w:t xml:space="preserve">proposed </w:t>
      </w:r>
      <w:r w:rsidR="001F5F76">
        <w:rPr>
          <w:rFonts w:ascii="Arial" w:hAnsi="Arial" w:cs="Arial"/>
        </w:rPr>
        <w:t>test cases</w:t>
      </w:r>
      <w:r w:rsidR="000545CC">
        <w:rPr>
          <w:rFonts w:ascii="Arial" w:hAnsi="Arial" w:cs="Arial"/>
        </w:rPr>
        <w:t>.</w:t>
      </w:r>
    </w:p>
    <w:p w14:paraId="46A5430D" w14:textId="156C5FA8" w:rsidR="00B24B34" w:rsidRDefault="00B24B34" w:rsidP="00152AB9">
      <w:pPr>
        <w:rPr>
          <w:rFonts w:ascii="Arial" w:hAnsi="Arial" w:cs="Arial"/>
        </w:rPr>
      </w:pPr>
      <w:r>
        <w:rPr>
          <w:rFonts w:ascii="Arial" w:hAnsi="Arial" w:cs="Arial"/>
        </w:rPr>
        <w:lastRenderedPageBreak/>
        <w:t xml:space="preserve">The following settings </w:t>
      </w:r>
      <w:r w:rsidR="00554E6E">
        <w:rPr>
          <w:rFonts w:ascii="Arial" w:hAnsi="Arial" w:cs="Arial"/>
        </w:rPr>
        <w:t>are common to corresponding</w:t>
      </w:r>
      <w:r w:rsidR="0085600D">
        <w:rPr>
          <w:rFonts w:ascii="Arial" w:hAnsi="Arial" w:cs="Arial"/>
        </w:rPr>
        <w:t xml:space="preserve"> test cas</w:t>
      </w:r>
      <w:r w:rsidR="00D87108">
        <w:rPr>
          <w:rFonts w:ascii="Arial" w:hAnsi="Arial" w:cs="Arial"/>
        </w:rPr>
        <w:t>es</w:t>
      </w:r>
      <w:r w:rsidR="00554E6E">
        <w:rPr>
          <w:rFonts w:ascii="Arial" w:hAnsi="Arial" w:cs="Arial"/>
        </w:rPr>
        <w:t xml:space="preserve"> listed in table 2</w:t>
      </w:r>
      <w:r w:rsidR="00D87108">
        <w:rPr>
          <w:rFonts w:ascii="Arial" w:hAnsi="Arial" w:cs="Arial"/>
        </w:rPr>
        <w:t>:</w:t>
      </w:r>
    </w:p>
    <w:p w14:paraId="0F2B11D0" w14:textId="742A253F" w:rsidR="0085600D" w:rsidRDefault="0085600D" w:rsidP="0085600D">
      <w:pPr>
        <w:pStyle w:val="ListParagraph"/>
        <w:numPr>
          <w:ilvl w:val="0"/>
          <w:numId w:val="23"/>
        </w:numPr>
        <w:rPr>
          <w:rFonts w:ascii="Arial" w:hAnsi="Arial" w:cs="Arial"/>
        </w:rPr>
      </w:pPr>
      <w:r>
        <w:rPr>
          <w:rFonts w:ascii="Arial" w:hAnsi="Arial" w:cs="Arial"/>
        </w:rPr>
        <w:t>Minimum processing time</w:t>
      </w:r>
      <w:r w:rsidR="00EB3763">
        <w:rPr>
          <w:rFonts w:ascii="Arial" w:hAnsi="Arial" w:cs="Arial"/>
        </w:rPr>
        <w:t xml:space="preserve"> for 2-symbol </w:t>
      </w:r>
      <w:proofErr w:type="spellStart"/>
      <w:r w:rsidR="00205AC0">
        <w:rPr>
          <w:rFonts w:ascii="Arial" w:hAnsi="Arial" w:cs="Arial"/>
        </w:rPr>
        <w:t>sTTI</w:t>
      </w:r>
      <w:proofErr w:type="spellEnd"/>
      <w:r w:rsidR="00205AC0">
        <w:rPr>
          <w:rFonts w:ascii="Arial" w:hAnsi="Arial" w:cs="Arial"/>
        </w:rPr>
        <w:t xml:space="preserve">: </w:t>
      </w:r>
      <w:r w:rsidR="00554E6E">
        <w:rPr>
          <w:rFonts w:ascii="Arial" w:hAnsi="Arial" w:cs="Arial"/>
        </w:rPr>
        <w:t>sub-slot s</w:t>
      </w:r>
      <w:r w:rsidR="00970207">
        <w:rPr>
          <w:rFonts w:ascii="Arial" w:hAnsi="Arial" w:cs="Arial"/>
        </w:rPr>
        <w:t>et 2 timing</w:t>
      </w:r>
      <w:r w:rsidR="00FB20F0">
        <w:rPr>
          <w:rFonts w:ascii="Arial" w:hAnsi="Arial" w:cs="Arial"/>
        </w:rPr>
        <w:t xml:space="preserve"> with n+6</w:t>
      </w:r>
      <w:bookmarkStart w:id="1" w:name="_GoBack"/>
      <w:bookmarkEnd w:id="1"/>
    </w:p>
    <w:p w14:paraId="3D09C9EC" w14:textId="4A73C02B" w:rsidR="00205AC0" w:rsidRDefault="00205AC0" w:rsidP="0085600D">
      <w:pPr>
        <w:pStyle w:val="ListParagraph"/>
        <w:numPr>
          <w:ilvl w:val="0"/>
          <w:numId w:val="23"/>
        </w:numPr>
        <w:rPr>
          <w:rFonts w:ascii="Arial" w:hAnsi="Arial" w:cs="Arial"/>
        </w:rPr>
      </w:pPr>
      <w:r>
        <w:rPr>
          <w:rFonts w:ascii="Arial" w:hAnsi="Arial" w:cs="Arial"/>
        </w:rPr>
        <w:t xml:space="preserve">Minimum processing time for 7-symbol </w:t>
      </w:r>
      <w:proofErr w:type="spellStart"/>
      <w:r>
        <w:rPr>
          <w:rFonts w:ascii="Arial" w:hAnsi="Arial" w:cs="Arial"/>
        </w:rPr>
        <w:t>sTTI</w:t>
      </w:r>
      <w:proofErr w:type="spellEnd"/>
      <w:r>
        <w:rPr>
          <w:rFonts w:ascii="Arial" w:hAnsi="Arial" w:cs="Arial"/>
        </w:rPr>
        <w:t xml:space="preserve">: n+4 </w:t>
      </w:r>
    </w:p>
    <w:p w14:paraId="3C07FFCF" w14:textId="6FC98BFF" w:rsidR="008443E5" w:rsidRPr="00BC4994" w:rsidRDefault="008443E5" w:rsidP="008443E5">
      <w:pPr>
        <w:pStyle w:val="Caption"/>
        <w:jc w:val="center"/>
        <w:rPr>
          <w:rFonts w:ascii="Arial" w:hAnsi="Arial" w:cs="Arial"/>
        </w:rPr>
      </w:pPr>
      <w:r>
        <w:t xml:space="preserve">Table </w:t>
      </w:r>
      <w:r>
        <w:fldChar w:fldCharType="begin"/>
      </w:r>
      <w:r>
        <w:instrText xml:space="preserve"> SEQ Table \* ARABIC </w:instrText>
      </w:r>
      <w:r>
        <w:fldChar w:fldCharType="separate"/>
      </w:r>
      <w:r w:rsidR="00C6460E">
        <w:rPr>
          <w:noProof/>
        </w:rPr>
        <w:t>2</w:t>
      </w:r>
      <w:r>
        <w:fldChar w:fldCharType="end"/>
      </w:r>
      <w:r>
        <w:t xml:space="preserve"> Proposed test cases for </w:t>
      </w:r>
      <w:proofErr w:type="spellStart"/>
      <w:r>
        <w:t>sPDSCH</w:t>
      </w:r>
      <w:proofErr w:type="spellEnd"/>
    </w:p>
    <w:tbl>
      <w:tblPr>
        <w:tblW w:w="105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630"/>
        <w:gridCol w:w="450"/>
        <w:gridCol w:w="630"/>
        <w:gridCol w:w="630"/>
        <w:gridCol w:w="720"/>
        <w:gridCol w:w="810"/>
        <w:gridCol w:w="810"/>
        <w:gridCol w:w="1080"/>
        <w:gridCol w:w="900"/>
        <w:gridCol w:w="990"/>
        <w:gridCol w:w="2250"/>
      </w:tblGrid>
      <w:tr w:rsidR="00A223F4" w:rsidRPr="004A10F6" w14:paraId="02FC74F6" w14:textId="77777777" w:rsidTr="00A223F4">
        <w:trPr>
          <w:trHeight w:val="50"/>
        </w:trPr>
        <w:tc>
          <w:tcPr>
            <w:tcW w:w="630" w:type="dxa"/>
            <w:shd w:val="clear" w:color="auto" w:fill="auto"/>
          </w:tcPr>
          <w:p w14:paraId="4F5F352B" w14:textId="4839CEDE" w:rsidR="00A223F4" w:rsidRPr="00A223F4" w:rsidRDefault="00A223F4" w:rsidP="00B84904">
            <w:pPr>
              <w:pStyle w:val="TAC"/>
              <w:rPr>
                <w:rFonts w:cs="Arial"/>
                <w:b/>
                <w:sz w:val="16"/>
                <w:szCs w:val="16"/>
                <w:lang w:eastAsia="zh-CN"/>
              </w:rPr>
            </w:pPr>
            <w:r w:rsidRPr="00A223F4">
              <w:rPr>
                <w:rFonts w:cs="Arial"/>
                <w:b/>
                <w:sz w:val="16"/>
                <w:szCs w:val="16"/>
                <w:lang w:eastAsia="ko-KR"/>
              </w:rPr>
              <w:t>Test case</w:t>
            </w:r>
          </w:p>
        </w:tc>
        <w:tc>
          <w:tcPr>
            <w:tcW w:w="630" w:type="dxa"/>
            <w:shd w:val="clear" w:color="auto" w:fill="auto"/>
          </w:tcPr>
          <w:p w14:paraId="7926F7CE" w14:textId="77777777" w:rsidR="00A223F4" w:rsidRPr="00A223F4" w:rsidRDefault="00A223F4" w:rsidP="00B24B34">
            <w:pPr>
              <w:pStyle w:val="TAC"/>
              <w:rPr>
                <w:rFonts w:cs="Arial"/>
                <w:b/>
                <w:sz w:val="16"/>
                <w:szCs w:val="16"/>
                <w:lang w:eastAsia="ko-KR"/>
              </w:rPr>
            </w:pPr>
            <w:proofErr w:type="spellStart"/>
            <w:r w:rsidRPr="00A223F4">
              <w:rPr>
                <w:rFonts w:cs="Arial"/>
                <w:b/>
                <w:sz w:val="16"/>
                <w:szCs w:val="16"/>
                <w:lang w:eastAsia="ko-KR"/>
              </w:rPr>
              <w:t>sTTI</w:t>
            </w:r>
            <w:proofErr w:type="spellEnd"/>
          </w:p>
          <w:p w14:paraId="12879348" w14:textId="5E6B6A03" w:rsidR="00A223F4" w:rsidRPr="00A223F4" w:rsidRDefault="00A223F4" w:rsidP="00B24B34">
            <w:pPr>
              <w:pStyle w:val="TAC"/>
              <w:rPr>
                <w:rFonts w:cs="Arial"/>
                <w:b/>
                <w:sz w:val="16"/>
                <w:szCs w:val="16"/>
                <w:lang w:eastAsia="zh-CN"/>
              </w:rPr>
            </w:pPr>
          </w:p>
        </w:tc>
        <w:tc>
          <w:tcPr>
            <w:tcW w:w="450" w:type="dxa"/>
            <w:shd w:val="clear" w:color="auto" w:fill="auto"/>
          </w:tcPr>
          <w:p w14:paraId="7629F0C4" w14:textId="65B96901" w:rsidR="00A223F4" w:rsidRPr="00A223F4" w:rsidRDefault="00A223F4" w:rsidP="00B24B34">
            <w:pPr>
              <w:pStyle w:val="TAC"/>
              <w:rPr>
                <w:rFonts w:cs="Arial"/>
                <w:b/>
                <w:sz w:val="16"/>
                <w:szCs w:val="16"/>
                <w:lang w:eastAsia="zh-CN"/>
              </w:rPr>
            </w:pPr>
            <w:r w:rsidRPr="00A223F4">
              <w:rPr>
                <w:rFonts w:cs="Arial"/>
                <w:b/>
                <w:sz w:val="16"/>
                <w:szCs w:val="16"/>
                <w:lang w:eastAsia="ko-KR"/>
              </w:rPr>
              <w:t>TM</w:t>
            </w:r>
          </w:p>
        </w:tc>
        <w:tc>
          <w:tcPr>
            <w:tcW w:w="630" w:type="dxa"/>
          </w:tcPr>
          <w:p w14:paraId="42069793" w14:textId="1CD34EB6" w:rsidR="00A223F4" w:rsidRPr="00A223F4" w:rsidRDefault="00A223F4" w:rsidP="00B24B34">
            <w:pPr>
              <w:pStyle w:val="TAC"/>
              <w:rPr>
                <w:rFonts w:cs="Arial"/>
                <w:b/>
                <w:sz w:val="16"/>
                <w:szCs w:val="16"/>
                <w:lang w:eastAsia="zh-CN"/>
              </w:rPr>
            </w:pPr>
            <w:r w:rsidRPr="00A223F4">
              <w:rPr>
                <w:rFonts w:cs="Arial"/>
                <w:b/>
                <w:sz w:val="16"/>
                <w:szCs w:val="16"/>
                <w:lang w:eastAsia="zh-CN"/>
              </w:rPr>
              <w:t>FS</w:t>
            </w:r>
          </w:p>
        </w:tc>
        <w:tc>
          <w:tcPr>
            <w:tcW w:w="630" w:type="dxa"/>
            <w:shd w:val="clear" w:color="auto" w:fill="auto"/>
          </w:tcPr>
          <w:p w14:paraId="11F1AC5C" w14:textId="79DC9466" w:rsidR="00A223F4" w:rsidRPr="00A223F4" w:rsidRDefault="00A223F4" w:rsidP="00B24B34">
            <w:pPr>
              <w:pStyle w:val="TAC"/>
              <w:rPr>
                <w:rFonts w:cs="Arial"/>
                <w:b/>
                <w:sz w:val="16"/>
                <w:szCs w:val="16"/>
                <w:lang w:eastAsia="ko-KR"/>
              </w:rPr>
            </w:pPr>
            <w:r w:rsidRPr="00A223F4">
              <w:rPr>
                <w:rFonts w:cs="Arial"/>
                <w:b/>
                <w:sz w:val="16"/>
                <w:szCs w:val="16"/>
                <w:lang w:eastAsia="ko-KR"/>
              </w:rPr>
              <w:t>RS</w:t>
            </w:r>
          </w:p>
        </w:tc>
        <w:tc>
          <w:tcPr>
            <w:tcW w:w="720" w:type="dxa"/>
          </w:tcPr>
          <w:p w14:paraId="77F614BB" w14:textId="635750D1" w:rsidR="00A223F4" w:rsidRPr="00A223F4" w:rsidRDefault="00A223F4" w:rsidP="00B24B34">
            <w:pPr>
              <w:pStyle w:val="TAC"/>
              <w:rPr>
                <w:rFonts w:cs="Arial"/>
                <w:b/>
                <w:sz w:val="16"/>
                <w:szCs w:val="16"/>
                <w:lang w:eastAsia="ko-KR"/>
              </w:rPr>
            </w:pPr>
            <w:r w:rsidRPr="00A223F4">
              <w:rPr>
                <w:rFonts w:cs="Arial"/>
                <w:b/>
                <w:sz w:val="16"/>
                <w:szCs w:val="16"/>
                <w:lang w:eastAsia="ko-KR"/>
              </w:rPr>
              <w:t>Prop. Cond.</w:t>
            </w:r>
          </w:p>
        </w:tc>
        <w:tc>
          <w:tcPr>
            <w:tcW w:w="810" w:type="dxa"/>
          </w:tcPr>
          <w:p w14:paraId="7AB9C8F4" w14:textId="377E00EB" w:rsidR="00A223F4" w:rsidRPr="00A223F4" w:rsidRDefault="00A223F4" w:rsidP="00B24B34">
            <w:pPr>
              <w:pStyle w:val="TAC"/>
              <w:rPr>
                <w:rFonts w:cs="Arial"/>
                <w:b/>
                <w:sz w:val="16"/>
                <w:szCs w:val="16"/>
                <w:lang w:eastAsia="ko-KR"/>
              </w:rPr>
            </w:pPr>
            <w:proofErr w:type="spellStart"/>
            <w:r w:rsidRPr="00A223F4">
              <w:rPr>
                <w:rFonts w:cs="Arial"/>
                <w:b/>
                <w:sz w:val="16"/>
                <w:szCs w:val="16"/>
                <w:lang w:eastAsia="ko-KR"/>
              </w:rPr>
              <w:t>sTTI</w:t>
            </w:r>
            <w:proofErr w:type="spellEnd"/>
            <w:r w:rsidRPr="00A223F4">
              <w:rPr>
                <w:rFonts w:cs="Arial"/>
                <w:b/>
                <w:sz w:val="16"/>
                <w:szCs w:val="16"/>
                <w:lang w:eastAsia="ko-KR"/>
              </w:rPr>
              <w:t xml:space="preserve"> pattern </w:t>
            </w:r>
          </w:p>
        </w:tc>
        <w:tc>
          <w:tcPr>
            <w:tcW w:w="810" w:type="dxa"/>
          </w:tcPr>
          <w:p w14:paraId="0AAC7E40" w14:textId="00F0792A" w:rsidR="00A223F4" w:rsidRPr="00A223F4" w:rsidRDefault="00A223F4" w:rsidP="00B24B34">
            <w:pPr>
              <w:pStyle w:val="TAC"/>
              <w:rPr>
                <w:rFonts w:cs="Arial"/>
                <w:b/>
                <w:sz w:val="16"/>
                <w:szCs w:val="16"/>
                <w:lang w:eastAsia="ko-KR"/>
              </w:rPr>
            </w:pPr>
            <w:r w:rsidRPr="00A223F4">
              <w:rPr>
                <w:rFonts w:cs="Arial"/>
                <w:b/>
                <w:sz w:val="16"/>
                <w:szCs w:val="16"/>
                <w:lang w:eastAsia="ko-KR"/>
              </w:rPr>
              <w:t>FRC  and OCNG</w:t>
            </w:r>
          </w:p>
        </w:tc>
        <w:tc>
          <w:tcPr>
            <w:tcW w:w="1080" w:type="dxa"/>
          </w:tcPr>
          <w:p w14:paraId="26B30A74" w14:textId="002C2754" w:rsidR="00A223F4" w:rsidRPr="00A223F4" w:rsidRDefault="00A223F4" w:rsidP="00B24B34">
            <w:pPr>
              <w:pStyle w:val="TAC"/>
              <w:rPr>
                <w:rFonts w:cs="Arial"/>
                <w:b/>
                <w:sz w:val="16"/>
                <w:szCs w:val="16"/>
                <w:lang w:eastAsia="ko-KR"/>
              </w:rPr>
            </w:pPr>
            <w:r w:rsidRPr="00A223F4">
              <w:rPr>
                <w:rFonts w:cs="Arial"/>
                <w:b/>
                <w:sz w:val="16"/>
                <w:szCs w:val="16"/>
                <w:lang w:eastAsia="ko-KR"/>
              </w:rPr>
              <w:t xml:space="preserve">Correlation matrix and Antenna </w:t>
            </w:r>
            <w:proofErr w:type="spellStart"/>
            <w:r w:rsidRPr="00A223F4">
              <w:rPr>
                <w:rFonts w:cs="Arial"/>
                <w:b/>
                <w:sz w:val="16"/>
                <w:szCs w:val="16"/>
                <w:lang w:eastAsia="ko-KR"/>
              </w:rPr>
              <w:t>Config</w:t>
            </w:r>
            <w:proofErr w:type="spellEnd"/>
            <w:r w:rsidRPr="00A223F4">
              <w:rPr>
                <w:rFonts w:cs="Arial"/>
                <w:b/>
                <w:sz w:val="16"/>
                <w:szCs w:val="16"/>
                <w:lang w:eastAsia="ko-KR"/>
              </w:rPr>
              <w:t>.</w:t>
            </w:r>
          </w:p>
        </w:tc>
        <w:tc>
          <w:tcPr>
            <w:tcW w:w="900" w:type="dxa"/>
          </w:tcPr>
          <w:p w14:paraId="00769ED7" w14:textId="77777777" w:rsidR="00A223F4" w:rsidRPr="00A223F4" w:rsidRDefault="00A223F4" w:rsidP="00B24B34">
            <w:pPr>
              <w:pStyle w:val="TAC"/>
              <w:rPr>
                <w:rFonts w:cs="Arial"/>
                <w:b/>
                <w:sz w:val="16"/>
                <w:szCs w:val="16"/>
                <w:lang w:eastAsia="ko-KR"/>
              </w:rPr>
            </w:pPr>
            <w:r w:rsidRPr="00A223F4">
              <w:rPr>
                <w:rFonts w:cs="Arial"/>
                <w:b/>
                <w:sz w:val="16"/>
                <w:szCs w:val="16"/>
                <w:lang w:eastAsia="ko-KR"/>
              </w:rPr>
              <w:t>Single cell/</w:t>
            </w:r>
          </w:p>
          <w:p w14:paraId="7CED2623" w14:textId="61B844D7" w:rsidR="00A223F4" w:rsidRPr="00A223F4" w:rsidRDefault="00A223F4" w:rsidP="00B24B34">
            <w:pPr>
              <w:pStyle w:val="TAC"/>
              <w:rPr>
                <w:rFonts w:cs="Arial"/>
                <w:b/>
                <w:sz w:val="16"/>
                <w:szCs w:val="16"/>
                <w:lang w:eastAsia="ko-KR"/>
              </w:rPr>
            </w:pPr>
            <w:r w:rsidRPr="00A223F4">
              <w:rPr>
                <w:rFonts w:cs="Arial"/>
                <w:b/>
                <w:sz w:val="16"/>
                <w:szCs w:val="16"/>
                <w:lang w:eastAsia="ko-KR"/>
              </w:rPr>
              <w:t>multiple cell</w:t>
            </w:r>
          </w:p>
          <w:p w14:paraId="08428EC9" w14:textId="5874339E" w:rsidR="00A223F4" w:rsidRPr="00A223F4" w:rsidRDefault="00A223F4" w:rsidP="00A223F4">
            <w:pPr>
              <w:pStyle w:val="TAC"/>
              <w:jc w:val="left"/>
              <w:rPr>
                <w:rFonts w:cs="Arial"/>
                <w:b/>
                <w:sz w:val="16"/>
                <w:szCs w:val="16"/>
                <w:lang w:eastAsia="ko-KR"/>
              </w:rPr>
            </w:pPr>
          </w:p>
        </w:tc>
        <w:tc>
          <w:tcPr>
            <w:tcW w:w="990" w:type="dxa"/>
          </w:tcPr>
          <w:p w14:paraId="6C2350CA" w14:textId="701F9FCE" w:rsidR="00A223F4" w:rsidRPr="00A223F4" w:rsidRDefault="00A223F4" w:rsidP="00B24B34">
            <w:pPr>
              <w:pStyle w:val="TAC"/>
              <w:rPr>
                <w:rFonts w:cs="Arial"/>
                <w:b/>
                <w:sz w:val="16"/>
                <w:szCs w:val="16"/>
                <w:lang w:eastAsia="ko-KR"/>
              </w:rPr>
            </w:pPr>
            <w:r w:rsidRPr="00A223F4">
              <w:rPr>
                <w:rFonts w:cs="Arial"/>
                <w:b/>
                <w:sz w:val="16"/>
                <w:szCs w:val="16"/>
                <w:lang w:eastAsia="ko-KR"/>
              </w:rPr>
              <w:t>Noise-limited/Interference limited</w:t>
            </w:r>
          </w:p>
        </w:tc>
        <w:tc>
          <w:tcPr>
            <w:tcW w:w="2250" w:type="dxa"/>
            <w:vAlign w:val="center"/>
          </w:tcPr>
          <w:p w14:paraId="3A8D6EBC" w14:textId="48472355" w:rsidR="00A223F4" w:rsidRPr="00A223F4" w:rsidRDefault="00A223F4" w:rsidP="00B24B34">
            <w:pPr>
              <w:pStyle w:val="TAC"/>
              <w:rPr>
                <w:rFonts w:cs="Arial"/>
                <w:b/>
                <w:sz w:val="16"/>
                <w:szCs w:val="16"/>
                <w:lang w:eastAsia="ko-KR"/>
              </w:rPr>
            </w:pPr>
            <w:r w:rsidRPr="00A223F4">
              <w:rPr>
                <w:rFonts w:cs="Arial"/>
                <w:b/>
                <w:sz w:val="16"/>
                <w:szCs w:val="16"/>
                <w:lang w:eastAsia="ko-KR"/>
              </w:rPr>
              <w:t>Test Purpose</w:t>
            </w:r>
          </w:p>
        </w:tc>
      </w:tr>
      <w:tr w:rsidR="00A223F4" w:rsidRPr="004A10F6" w14:paraId="6C20372A" w14:textId="275D1DD9" w:rsidTr="00A223F4">
        <w:trPr>
          <w:trHeight w:val="50"/>
        </w:trPr>
        <w:tc>
          <w:tcPr>
            <w:tcW w:w="630" w:type="dxa"/>
            <w:shd w:val="clear" w:color="auto" w:fill="auto"/>
          </w:tcPr>
          <w:p w14:paraId="6EFC4EA6" w14:textId="28B1B7F4" w:rsidR="00A223F4" w:rsidRPr="00942888" w:rsidRDefault="00A223F4" w:rsidP="00B84904">
            <w:pPr>
              <w:pStyle w:val="TAC"/>
              <w:rPr>
                <w:rFonts w:cs="Arial"/>
                <w:sz w:val="16"/>
                <w:szCs w:val="16"/>
                <w:lang w:eastAsia="zh-CN"/>
              </w:rPr>
            </w:pPr>
            <w:r w:rsidRPr="00942888">
              <w:rPr>
                <w:rFonts w:cs="Arial"/>
                <w:sz w:val="16"/>
                <w:szCs w:val="16"/>
                <w:lang w:eastAsia="zh-CN"/>
              </w:rPr>
              <w:t>1</w:t>
            </w:r>
          </w:p>
        </w:tc>
        <w:tc>
          <w:tcPr>
            <w:tcW w:w="630" w:type="dxa"/>
            <w:shd w:val="clear" w:color="auto" w:fill="auto"/>
          </w:tcPr>
          <w:p w14:paraId="606217B6" w14:textId="59CEE58E" w:rsidR="00A223F4" w:rsidRPr="00942888" w:rsidRDefault="00A223F4" w:rsidP="00535352">
            <w:pPr>
              <w:pStyle w:val="TAC"/>
              <w:rPr>
                <w:rFonts w:cs="Arial"/>
                <w:sz w:val="16"/>
                <w:szCs w:val="16"/>
                <w:lang w:eastAsia="zh-CN"/>
              </w:rPr>
            </w:pPr>
            <w:r w:rsidRPr="00942888">
              <w:rPr>
                <w:rFonts w:cs="Arial"/>
                <w:sz w:val="16"/>
                <w:szCs w:val="16"/>
                <w:lang w:eastAsia="zh-CN"/>
              </w:rPr>
              <w:t>2</w:t>
            </w:r>
            <w:r>
              <w:rPr>
                <w:rFonts w:cs="Arial"/>
                <w:sz w:val="16"/>
                <w:szCs w:val="16"/>
                <w:lang w:eastAsia="zh-CN"/>
              </w:rPr>
              <w:t xml:space="preserve"> </w:t>
            </w:r>
            <w:proofErr w:type="spellStart"/>
            <w:r>
              <w:rPr>
                <w:rFonts w:cs="Arial"/>
                <w:sz w:val="16"/>
                <w:szCs w:val="16"/>
                <w:lang w:eastAsia="zh-CN"/>
              </w:rPr>
              <w:t>os</w:t>
            </w:r>
            <w:proofErr w:type="spellEnd"/>
          </w:p>
        </w:tc>
        <w:tc>
          <w:tcPr>
            <w:tcW w:w="450" w:type="dxa"/>
            <w:shd w:val="clear" w:color="auto" w:fill="auto"/>
          </w:tcPr>
          <w:p w14:paraId="2E34800E" w14:textId="06EF4E94" w:rsidR="00A223F4" w:rsidRPr="00942888" w:rsidRDefault="00A223F4" w:rsidP="00B24B34">
            <w:pPr>
              <w:pStyle w:val="TAC"/>
              <w:rPr>
                <w:rFonts w:cs="Arial"/>
                <w:sz w:val="16"/>
                <w:szCs w:val="16"/>
                <w:lang w:eastAsia="zh-CN"/>
              </w:rPr>
            </w:pPr>
            <w:r>
              <w:rPr>
                <w:rFonts w:cs="Arial"/>
                <w:sz w:val="16"/>
                <w:szCs w:val="16"/>
                <w:lang w:eastAsia="zh-CN"/>
              </w:rPr>
              <w:t>2</w:t>
            </w:r>
          </w:p>
        </w:tc>
        <w:tc>
          <w:tcPr>
            <w:tcW w:w="630" w:type="dxa"/>
          </w:tcPr>
          <w:p w14:paraId="2F2151E2" w14:textId="64622440" w:rsidR="00A223F4" w:rsidRPr="00942888" w:rsidRDefault="00A223F4" w:rsidP="00B24B34">
            <w:pPr>
              <w:pStyle w:val="TAC"/>
              <w:rPr>
                <w:rFonts w:cs="Arial"/>
                <w:sz w:val="16"/>
                <w:szCs w:val="16"/>
                <w:lang w:eastAsia="zh-CN"/>
              </w:rPr>
            </w:pPr>
            <w:r>
              <w:rPr>
                <w:rFonts w:cs="Arial"/>
                <w:sz w:val="16"/>
                <w:szCs w:val="16"/>
                <w:lang w:eastAsia="zh-CN"/>
              </w:rPr>
              <w:t>FDD</w:t>
            </w:r>
          </w:p>
        </w:tc>
        <w:tc>
          <w:tcPr>
            <w:tcW w:w="630" w:type="dxa"/>
            <w:shd w:val="clear" w:color="auto" w:fill="auto"/>
          </w:tcPr>
          <w:p w14:paraId="2C4F18CE" w14:textId="0AA1DDF3" w:rsidR="00A223F4" w:rsidRPr="00942888" w:rsidRDefault="00A223F4" w:rsidP="00B24B34">
            <w:pPr>
              <w:pStyle w:val="TAC"/>
              <w:rPr>
                <w:rFonts w:cs="Arial"/>
                <w:sz w:val="16"/>
                <w:szCs w:val="16"/>
                <w:lang w:eastAsia="ko-KR"/>
              </w:rPr>
            </w:pPr>
            <w:r>
              <w:rPr>
                <w:rFonts w:cs="Arial"/>
                <w:sz w:val="16"/>
                <w:szCs w:val="16"/>
                <w:lang w:eastAsia="ko-KR"/>
              </w:rPr>
              <w:t>CRS</w:t>
            </w:r>
          </w:p>
        </w:tc>
        <w:tc>
          <w:tcPr>
            <w:tcW w:w="720" w:type="dxa"/>
          </w:tcPr>
          <w:p w14:paraId="54F45F35" w14:textId="1374DB30" w:rsidR="00A223F4" w:rsidRDefault="00A223F4" w:rsidP="00B24B34">
            <w:pPr>
              <w:pStyle w:val="TAC"/>
              <w:rPr>
                <w:rFonts w:cs="Arial"/>
                <w:sz w:val="16"/>
                <w:szCs w:val="16"/>
                <w:lang w:eastAsia="ko-KR"/>
              </w:rPr>
            </w:pPr>
            <w:r>
              <w:rPr>
                <w:rFonts w:cs="Arial"/>
                <w:sz w:val="16"/>
                <w:szCs w:val="16"/>
                <w:lang w:eastAsia="ko-KR"/>
              </w:rPr>
              <w:t>EVA5</w:t>
            </w:r>
          </w:p>
        </w:tc>
        <w:tc>
          <w:tcPr>
            <w:tcW w:w="810" w:type="dxa"/>
          </w:tcPr>
          <w:p w14:paraId="10E14D27" w14:textId="36863036" w:rsidR="00A223F4" w:rsidRPr="00942888" w:rsidRDefault="00A223F4" w:rsidP="00B24B34">
            <w:pPr>
              <w:pStyle w:val="TAC"/>
              <w:rPr>
                <w:rFonts w:cs="Arial"/>
                <w:sz w:val="16"/>
                <w:szCs w:val="16"/>
                <w:lang w:eastAsia="ko-KR"/>
              </w:rPr>
            </w:pPr>
            <w:r>
              <w:rPr>
                <w:rFonts w:cs="Arial"/>
                <w:sz w:val="16"/>
                <w:szCs w:val="16"/>
                <w:lang w:eastAsia="ko-KR"/>
              </w:rPr>
              <w:t>1</w:t>
            </w:r>
          </w:p>
        </w:tc>
        <w:tc>
          <w:tcPr>
            <w:tcW w:w="810" w:type="dxa"/>
          </w:tcPr>
          <w:p w14:paraId="00D47D2A" w14:textId="1631614B" w:rsidR="00A223F4" w:rsidRPr="00942888" w:rsidRDefault="00A223F4" w:rsidP="00B24B34">
            <w:pPr>
              <w:pStyle w:val="TAC"/>
              <w:rPr>
                <w:rFonts w:cs="Arial"/>
                <w:sz w:val="16"/>
                <w:szCs w:val="16"/>
                <w:lang w:eastAsia="ko-KR"/>
              </w:rPr>
            </w:pPr>
            <w:r>
              <w:rPr>
                <w:rFonts w:cs="Arial"/>
                <w:sz w:val="16"/>
                <w:szCs w:val="16"/>
                <w:lang w:eastAsia="ko-KR"/>
              </w:rPr>
              <w:t>TBD</w:t>
            </w:r>
          </w:p>
        </w:tc>
        <w:tc>
          <w:tcPr>
            <w:tcW w:w="1080" w:type="dxa"/>
          </w:tcPr>
          <w:p w14:paraId="749D8920" w14:textId="65BA53D2" w:rsidR="00A223F4" w:rsidRPr="00942888" w:rsidRDefault="00A223F4" w:rsidP="00B24B34">
            <w:pPr>
              <w:pStyle w:val="TAC"/>
              <w:rPr>
                <w:rFonts w:cs="Arial"/>
                <w:sz w:val="16"/>
                <w:szCs w:val="16"/>
                <w:lang w:eastAsia="ko-KR"/>
              </w:rPr>
            </w:pPr>
            <w:r>
              <w:rPr>
                <w:rFonts w:cs="Arial"/>
                <w:sz w:val="16"/>
                <w:szCs w:val="16"/>
                <w:lang w:eastAsia="ko-KR"/>
              </w:rPr>
              <w:t>2x2 medium</w:t>
            </w:r>
          </w:p>
        </w:tc>
        <w:tc>
          <w:tcPr>
            <w:tcW w:w="900" w:type="dxa"/>
          </w:tcPr>
          <w:p w14:paraId="66929A90" w14:textId="34BFE20A" w:rsidR="00A223F4" w:rsidRDefault="00A223F4" w:rsidP="00E47EF4">
            <w:pPr>
              <w:pStyle w:val="TAC"/>
              <w:rPr>
                <w:rFonts w:cs="Arial"/>
                <w:sz w:val="16"/>
                <w:szCs w:val="16"/>
                <w:lang w:eastAsia="ko-KR"/>
              </w:rPr>
            </w:pPr>
            <w:r>
              <w:rPr>
                <w:rFonts w:cs="Arial"/>
                <w:sz w:val="16"/>
                <w:szCs w:val="16"/>
                <w:lang w:eastAsia="ko-KR"/>
              </w:rPr>
              <w:t>Single</w:t>
            </w:r>
          </w:p>
        </w:tc>
        <w:tc>
          <w:tcPr>
            <w:tcW w:w="990" w:type="dxa"/>
          </w:tcPr>
          <w:p w14:paraId="0B7C5FF0" w14:textId="7C6C6CB0" w:rsidR="00A223F4" w:rsidRDefault="00A223F4" w:rsidP="00E47EF4">
            <w:pPr>
              <w:pStyle w:val="TAC"/>
              <w:rPr>
                <w:rFonts w:cs="Arial"/>
                <w:sz w:val="16"/>
                <w:szCs w:val="16"/>
                <w:lang w:eastAsia="ko-KR"/>
              </w:rPr>
            </w:pPr>
            <w:r>
              <w:rPr>
                <w:rFonts w:cs="Arial"/>
                <w:sz w:val="16"/>
                <w:szCs w:val="16"/>
                <w:lang w:eastAsia="ko-KR"/>
              </w:rPr>
              <w:t>Noise</w:t>
            </w:r>
          </w:p>
        </w:tc>
        <w:tc>
          <w:tcPr>
            <w:tcW w:w="2250" w:type="dxa"/>
            <w:vAlign w:val="center"/>
          </w:tcPr>
          <w:p w14:paraId="21A9048C" w14:textId="5BA7E4E6" w:rsidR="00A223F4" w:rsidRPr="00942888" w:rsidRDefault="00E05DE6" w:rsidP="00B23FB8">
            <w:pPr>
              <w:pStyle w:val="TAC"/>
              <w:jc w:val="left"/>
              <w:rPr>
                <w:rFonts w:cs="Arial"/>
                <w:sz w:val="16"/>
                <w:szCs w:val="16"/>
                <w:lang w:eastAsia="ko-KR"/>
              </w:rPr>
            </w:pPr>
            <w:r>
              <w:rPr>
                <w:rFonts w:cs="Arial"/>
                <w:sz w:val="16"/>
                <w:szCs w:val="16"/>
                <w:lang w:eastAsia="ko-KR"/>
              </w:rPr>
              <w:t>Verify</w:t>
            </w:r>
            <w:r w:rsidR="00A223F4">
              <w:rPr>
                <w:rFonts w:cs="Arial"/>
                <w:sz w:val="16"/>
                <w:szCs w:val="16"/>
                <w:lang w:eastAsia="ko-KR"/>
              </w:rPr>
              <w:t xml:space="preserve"> </w:t>
            </w:r>
            <w:proofErr w:type="spellStart"/>
            <w:r>
              <w:rPr>
                <w:rFonts w:cs="Arial"/>
                <w:sz w:val="16"/>
                <w:szCs w:val="16"/>
                <w:lang w:eastAsia="ko-KR"/>
              </w:rPr>
              <w:t>sPDSCH</w:t>
            </w:r>
            <w:proofErr w:type="spellEnd"/>
            <w:r>
              <w:rPr>
                <w:rFonts w:cs="Arial"/>
                <w:sz w:val="16"/>
                <w:szCs w:val="16"/>
                <w:lang w:eastAsia="ko-KR"/>
              </w:rPr>
              <w:t xml:space="preserve"> </w:t>
            </w:r>
            <w:r w:rsidR="00A223F4">
              <w:rPr>
                <w:rFonts w:cs="Arial"/>
                <w:sz w:val="16"/>
                <w:szCs w:val="16"/>
                <w:lang w:eastAsia="ko-KR"/>
              </w:rPr>
              <w:t xml:space="preserve">performance of </w:t>
            </w:r>
            <w:proofErr w:type="spellStart"/>
            <w:r w:rsidR="00A223F4">
              <w:rPr>
                <w:rFonts w:cs="Arial"/>
                <w:sz w:val="16"/>
                <w:szCs w:val="16"/>
                <w:lang w:eastAsia="ko-KR"/>
              </w:rPr>
              <w:t>Tx</w:t>
            </w:r>
            <w:proofErr w:type="spellEnd"/>
            <w:r w:rsidR="00A223F4">
              <w:rPr>
                <w:rFonts w:cs="Arial"/>
                <w:sz w:val="16"/>
                <w:szCs w:val="16"/>
                <w:lang w:eastAsia="ko-KR"/>
              </w:rPr>
              <w:t xml:space="preserve"> diversity with 2 </w:t>
            </w:r>
            <w:proofErr w:type="spellStart"/>
            <w:r w:rsidR="00A223F4">
              <w:rPr>
                <w:rFonts w:cs="Arial"/>
                <w:sz w:val="16"/>
                <w:szCs w:val="16"/>
                <w:lang w:eastAsia="ko-KR"/>
              </w:rPr>
              <w:t>Tx</w:t>
            </w:r>
            <w:proofErr w:type="spellEnd"/>
            <w:r w:rsidR="00A223F4">
              <w:rPr>
                <w:rFonts w:cs="Arial"/>
                <w:sz w:val="16"/>
                <w:szCs w:val="16"/>
                <w:lang w:eastAsia="ko-KR"/>
              </w:rPr>
              <w:t xml:space="preserve"> antennas</w:t>
            </w:r>
            <w:r w:rsidR="00311B33">
              <w:rPr>
                <w:rFonts w:cs="Arial"/>
                <w:sz w:val="16"/>
                <w:szCs w:val="16"/>
                <w:lang w:eastAsia="ko-KR"/>
              </w:rPr>
              <w:t xml:space="preserve"> in 2-symbol </w:t>
            </w:r>
            <w:proofErr w:type="spellStart"/>
            <w:r w:rsidR="00311B33">
              <w:rPr>
                <w:rFonts w:cs="Arial"/>
                <w:sz w:val="16"/>
                <w:szCs w:val="16"/>
                <w:lang w:eastAsia="ko-KR"/>
              </w:rPr>
              <w:t>sTTI</w:t>
            </w:r>
            <w:proofErr w:type="spellEnd"/>
            <w:r w:rsidR="00A223F4">
              <w:rPr>
                <w:rFonts w:cs="Arial"/>
                <w:sz w:val="16"/>
                <w:szCs w:val="16"/>
                <w:lang w:eastAsia="ko-KR"/>
              </w:rPr>
              <w:t xml:space="preserve"> </w:t>
            </w:r>
          </w:p>
        </w:tc>
      </w:tr>
      <w:tr w:rsidR="00A223F4" w:rsidRPr="004A10F6" w14:paraId="57E9603C" w14:textId="7AC80074" w:rsidTr="00A223F4">
        <w:trPr>
          <w:trHeight w:val="50"/>
        </w:trPr>
        <w:tc>
          <w:tcPr>
            <w:tcW w:w="630" w:type="dxa"/>
            <w:shd w:val="clear" w:color="auto" w:fill="auto"/>
          </w:tcPr>
          <w:p w14:paraId="3EE8BD72" w14:textId="2CF59B04" w:rsidR="00A223F4" w:rsidRPr="00942888" w:rsidRDefault="008443E5" w:rsidP="00B84904">
            <w:pPr>
              <w:pStyle w:val="TAC"/>
              <w:rPr>
                <w:rFonts w:cs="Arial"/>
                <w:sz w:val="16"/>
                <w:szCs w:val="16"/>
                <w:lang w:eastAsia="zh-CN"/>
              </w:rPr>
            </w:pPr>
            <w:r>
              <w:rPr>
                <w:rFonts w:cs="Arial"/>
                <w:sz w:val="16"/>
                <w:szCs w:val="16"/>
                <w:lang w:eastAsia="zh-CN"/>
              </w:rPr>
              <w:t>2</w:t>
            </w:r>
          </w:p>
        </w:tc>
        <w:tc>
          <w:tcPr>
            <w:tcW w:w="630" w:type="dxa"/>
            <w:shd w:val="clear" w:color="auto" w:fill="auto"/>
          </w:tcPr>
          <w:p w14:paraId="01B89975" w14:textId="0A5D7706" w:rsidR="00A223F4" w:rsidRPr="00942888" w:rsidRDefault="00A223F4" w:rsidP="00B24B34">
            <w:pPr>
              <w:pStyle w:val="TAC"/>
              <w:rPr>
                <w:rFonts w:cs="Arial"/>
                <w:sz w:val="16"/>
                <w:szCs w:val="16"/>
                <w:lang w:eastAsia="zh-CN"/>
              </w:rPr>
            </w:pPr>
            <w:r>
              <w:rPr>
                <w:rFonts w:cs="Arial"/>
                <w:sz w:val="16"/>
                <w:szCs w:val="16"/>
                <w:lang w:eastAsia="zh-CN"/>
              </w:rPr>
              <w:t>7os</w:t>
            </w:r>
          </w:p>
        </w:tc>
        <w:tc>
          <w:tcPr>
            <w:tcW w:w="450" w:type="dxa"/>
            <w:shd w:val="clear" w:color="auto" w:fill="auto"/>
          </w:tcPr>
          <w:p w14:paraId="21E3C538" w14:textId="382E87D1" w:rsidR="00A223F4" w:rsidRPr="00942888" w:rsidRDefault="00A223F4" w:rsidP="00B24B34">
            <w:pPr>
              <w:pStyle w:val="TAC"/>
              <w:rPr>
                <w:rFonts w:cs="Arial"/>
                <w:sz w:val="16"/>
                <w:szCs w:val="16"/>
                <w:lang w:eastAsia="zh-CN"/>
              </w:rPr>
            </w:pPr>
            <w:r>
              <w:rPr>
                <w:rFonts w:cs="Arial"/>
                <w:sz w:val="16"/>
                <w:szCs w:val="16"/>
                <w:lang w:eastAsia="zh-CN"/>
              </w:rPr>
              <w:t>3</w:t>
            </w:r>
          </w:p>
        </w:tc>
        <w:tc>
          <w:tcPr>
            <w:tcW w:w="630" w:type="dxa"/>
          </w:tcPr>
          <w:p w14:paraId="3A11B32A" w14:textId="6C1D1F4F" w:rsidR="00A223F4" w:rsidRPr="00942888" w:rsidRDefault="00A223F4" w:rsidP="00B24B34">
            <w:pPr>
              <w:pStyle w:val="TAC"/>
              <w:rPr>
                <w:rFonts w:cs="Arial"/>
                <w:sz w:val="16"/>
                <w:szCs w:val="16"/>
                <w:lang w:eastAsia="zh-CN"/>
              </w:rPr>
            </w:pPr>
            <w:r>
              <w:rPr>
                <w:rFonts w:cs="Arial"/>
                <w:sz w:val="16"/>
                <w:szCs w:val="16"/>
                <w:lang w:eastAsia="zh-CN"/>
              </w:rPr>
              <w:t xml:space="preserve">FDD </w:t>
            </w:r>
          </w:p>
        </w:tc>
        <w:tc>
          <w:tcPr>
            <w:tcW w:w="630" w:type="dxa"/>
            <w:shd w:val="clear" w:color="auto" w:fill="auto"/>
          </w:tcPr>
          <w:p w14:paraId="5413171E" w14:textId="3447175B" w:rsidR="00A223F4" w:rsidRPr="00942888" w:rsidRDefault="00A223F4" w:rsidP="00B24B34">
            <w:pPr>
              <w:pStyle w:val="TAC"/>
              <w:rPr>
                <w:rFonts w:cs="Arial"/>
                <w:sz w:val="16"/>
                <w:szCs w:val="16"/>
                <w:lang w:eastAsia="ko-KR"/>
              </w:rPr>
            </w:pPr>
            <w:r>
              <w:rPr>
                <w:rFonts w:cs="Arial"/>
                <w:sz w:val="16"/>
                <w:szCs w:val="16"/>
                <w:lang w:eastAsia="ko-KR"/>
              </w:rPr>
              <w:t>CRS</w:t>
            </w:r>
          </w:p>
        </w:tc>
        <w:tc>
          <w:tcPr>
            <w:tcW w:w="720" w:type="dxa"/>
          </w:tcPr>
          <w:p w14:paraId="08B30A05" w14:textId="1355F81D" w:rsidR="00A223F4" w:rsidRPr="00942888" w:rsidRDefault="00A223F4" w:rsidP="00B24B34">
            <w:pPr>
              <w:pStyle w:val="TAC"/>
              <w:rPr>
                <w:rFonts w:cs="Arial"/>
                <w:sz w:val="16"/>
                <w:szCs w:val="16"/>
                <w:lang w:eastAsia="ko-KR"/>
              </w:rPr>
            </w:pPr>
            <w:r>
              <w:rPr>
                <w:rFonts w:cs="Arial"/>
                <w:sz w:val="16"/>
                <w:szCs w:val="16"/>
                <w:lang w:eastAsia="ko-KR"/>
              </w:rPr>
              <w:t>EVA70</w:t>
            </w:r>
          </w:p>
        </w:tc>
        <w:tc>
          <w:tcPr>
            <w:tcW w:w="810" w:type="dxa"/>
          </w:tcPr>
          <w:p w14:paraId="3B11A1D0" w14:textId="641C1AF1" w:rsidR="00A223F4" w:rsidRPr="00942888" w:rsidRDefault="00A223F4" w:rsidP="00B24B34">
            <w:pPr>
              <w:pStyle w:val="TAC"/>
              <w:rPr>
                <w:rFonts w:cs="Arial"/>
                <w:sz w:val="16"/>
                <w:szCs w:val="16"/>
                <w:lang w:eastAsia="ko-KR"/>
              </w:rPr>
            </w:pPr>
            <w:r>
              <w:rPr>
                <w:rFonts w:cs="Arial"/>
                <w:sz w:val="16"/>
                <w:szCs w:val="16"/>
                <w:lang w:eastAsia="ko-KR"/>
              </w:rPr>
              <w:t>NA</w:t>
            </w:r>
          </w:p>
        </w:tc>
        <w:tc>
          <w:tcPr>
            <w:tcW w:w="810" w:type="dxa"/>
          </w:tcPr>
          <w:p w14:paraId="0CFC47CF" w14:textId="25428869" w:rsidR="00A223F4" w:rsidRPr="00942888" w:rsidRDefault="00A223F4" w:rsidP="00B24B34">
            <w:pPr>
              <w:pStyle w:val="TAC"/>
              <w:rPr>
                <w:rFonts w:cs="Arial"/>
                <w:sz w:val="16"/>
                <w:szCs w:val="16"/>
                <w:lang w:eastAsia="ko-KR"/>
              </w:rPr>
            </w:pPr>
            <w:r>
              <w:rPr>
                <w:rFonts w:cs="Arial"/>
                <w:sz w:val="16"/>
                <w:szCs w:val="16"/>
                <w:lang w:eastAsia="ko-KR"/>
              </w:rPr>
              <w:t>TBD</w:t>
            </w:r>
          </w:p>
        </w:tc>
        <w:tc>
          <w:tcPr>
            <w:tcW w:w="1080" w:type="dxa"/>
          </w:tcPr>
          <w:p w14:paraId="291F4C40" w14:textId="55A51E7F" w:rsidR="00A223F4" w:rsidRPr="00942888" w:rsidRDefault="00A223F4" w:rsidP="00B24B34">
            <w:pPr>
              <w:pStyle w:val="TAC"/>
              <w:rPr>
                <w:rFonts w:cs="Arial"/>
                <w:sz w:val="16"/>
                <w:szCs w:val="16"/>
                <w:lang w:eastAsia="ko-KR"/>
              </w:rPr>
            </w:pPr>
            <w:r>
              <w:rPr>
                <w:rFonts w:cs="Arial"/>
                <w:sz w:val="16"/>
                <w:szCs w:val="16"/>
                <w:lang w:eastAsia="ko-KR"/>
              </w:rPr>
              <w:t>2x2 Low</w:t>
            </w:r>
          </w:p>
        </w:tc>
        <w:tc>
          <w:tcPr>
            <w:tcW w:w="900" w:type="dxa"/>
          </w:tcPr>
          <w:p w14:paraId="4CBF39BF" w14:textId="6D3C2ECF" w:rsidR="00A223F4" w:rsidRDefault="00A223F4" w:rsidP="00E47EF4">
            <w:pPr>
              <w:pStyle w:val="TAC"/>
              <w:rPr>
                <w:rFonts w:cs="Arial"/>
                <w:sz w:val="16"/>
                <w:szCs w:val="16"/>
                <w:lang w:eastAsia="ko-KR"/>
              </w:rPr>
            </w:pPr>
            <w:r>
              <w:rPr>
                <w:rFonts w:cs="Arial"/>
                <w:sz w:val="16"/>
                <w:szCs w:val="16"/>
                <w:lang w:eastAsia="ko-KR"/>
              </w:rPr>
              <w:t>Single</w:t>
            </w:r>
          </w:p>
        </w:tc>
        <w:tc>
          <w:tcPr>
            <w:tcW w:w="990" w:type="dxa"/>
          </w:tcPr>
          <w:p w14:paraId="27F6BCEB" w14:textId="59FCA7D3" w:rsidR="00A223F4" w:rsidRDefault="00A223F4" w:rsidP="00E47EF4">
            <w:pPr>
              <w:pStyle w:val="TAC"/>
              <w:rPr>
                <w:rFonts w:cs="Arial"/>
                <w:sz w:val="16"/>
                <w:szCs w:val="16"/>
                <w:lang w:eastAsia="ko-KR"/>
              </w:rPr>
            </w:pPr>
            <w:r>
              <w:rPr>
                <w:rFonts w:cs="Arial"/>
                <w:sz w:val="16"/>
                <w:szCs w:val="16"/>
                <w:lang w:eastAsia="ko-KR"/>
              </w:rPr>
              <w:t>Noise</w:t>
            </w:r>
          </w:p>
        </w:tc>
        <w:tc>
          <w:tcPr>
            <w:tcW w:w="2250" w:type="dxa"/>
            <w:vAlign w:val="center"/>
          </w:tcPr>
          <w:p w14:paraId="2270AEA9" w14:textId="29585943" w:rsidR="00A223F4" w:rsidRPr="00942888" w:rsidRDefault="00A223F4" w:rsidP="00E05DE6">
            <w:pPr>
              <w:pStyle w:val="TAC"/>
              <w:jc w:val="left"/>
              <w:rPr>
                <w:rFonts w:cs="Arial"/>
                <w:sz w:val="16"/>
                <w:szCs w:val="16"/>
                <w:lang w:eastAsia="ko-KR"/>
              </w:rPr>
            </w:pPr>
            <w:r>
              <w:rPr>
                <w:rFonts w:cs="Arial"/>
                <w:sz w:val="16"/>
                <w:szCs w:val="16"/>
                <w:lang w:eastAsia="ko-KR"/>
              </w:rPr>
              <w:t xml:space="preserve">Verify </w:t>
            </w:r>
            <w:proofErr w:type="spellStart"/>
            <w:r w:rsidR="00E05DE6">
              <w:rPr>
                <w:rFonts w:cs="Arial"/>
                <w:sz w:val="16"/>
                <w:szCs w:val="16"/>
                <w:lang w:eastAsia="ko-KR"/>
              </w:rPr>
              <w:t>sPDSCH</w:t>
            </w:r>
            <w:proofErr w:type="spellEnd"/>
            <w:r w:rsidR="00E05DE6">
              <w:rPr>
                <w:rFonts w:cs="Arial"/>
                <w:sz w:val="16"/>
                <w:szCs w:val="16"/>
                <w:lang w:eastAsia="ko-KR"/>
              </w:rPr>
              <w:t xml:space="preserve"> </w:t>
            </w:r>
            <w:r>
              <w:rPr>
                <w:rFonts w:cs="Arial"/>
                <w:sz w:val="16"/>
                <w:szCs w:val="16"/>
                <w:lang w:eastAsia="ko-KR"/>
              </w:rPr>
              <w:t xml:space="preserve">performance of large delay CDD with 2 </w:t>
            </w:r>
            <w:proofErr w:type="spellStart"/>
            <w:r>
              <w:rPr>
                <w:rFonts w:cs="Arial"/>
                <w:sz w:val="16"/>
                <w:szCs w:val="16"/>
                <w:lang w:eastAsia="ko-KR"/>
              </w:rPr>
              <w:t>Tx</w:t>
            </w:r>
            <w:proofErr w:type="spellEnd"/>
            <w:r>
              <w:rPr>
                <w:rFonts w:cs="Arial"/>
                <w:sz w:val="16"/>
                <w:szCs w:val="16"/>
                <w:lang w:eastAsia="ko-KR"/>
              </w:rPr>
              <w:t xml:space="preserve"> antennas for  slot based </w:t>
            </w:r>
            <w:proofErr w:type="spellStart"/>
            <w:r>
              <w:rPr>
                <w:rFonts w:cs="Arial"/>
                <w:sz w:val="16"/>
                <w:szCs w:val="16"/>
                <w:lang w:eastAsia="ko-KR"/>
              </w:rPr>
              <w:t>sTTI</w:t>
            </w:r>
            <w:proofErr w:type="spellEnd"/>
          </w:p>
        </w:tc>
      </w:tr>
      <w:tr w:rsidR="00A223F4" w:rsidRPr="004A10F6" w14:paraId="114B8278" w14:textId="77777777" w:rsidTr="00A223F4">
        <w:trPr>
          <w:trHeight w:val="50"/>
        </w:trPr>
        <w:tc>
          <w:tcPr>
            <w:tcW w:w="630" w:type="dxa"/>
            <w:shd w:val="clear" w:color="auto" w:fill="auto"/>
          </w:tcPr>
          <w:p w14:paraId="72D027C1" w14:textId="33FC214A" w:rsidR="00A223F4" w:rsidRPr="00770DF8" w:rsidRDefault="008443E5" w:rsidP="00B84904">
            <w:pPr>
              <w:pStyle w:val="TAC"/>
              <w:rPr>
                <w:rFonts w:cs="Arial"/>
                <w:sz w:val="16"/>
                <w:szCs w:val="16"/>
                <w:lang w:eastAsia="zh-CN"/>
              </w:rPr>
            </w:pPr>
            <w:r w:rsidRPr="00770DF8">
              <w:rPr>
                <w:rFonts w:cs="Arial"/>
                <w:sz w:val="16"/>
                <w:szCs w:val="16"/>
                <w:lang w:eastAsia="zh-CN"/>
              </w:rPr>
              <w:t>3</w:t>
            </w:r>
          </w:p>
        </w:tc>
        <w:tc>
          <w:tcPr>
            <w:tcW w:w="630" w:type="dxa"/>
            <w:shd w:val="clear" w:color="auto" w:fill="auto"/>
          </w:tcPr>
          <w:p w14:paraId="3692154B" w14:textId="7F998463" w:rsidR="00A223F4" w:rsidRPr="00770DF8" w:rsidRDefault="00A223F4" w:rsidP="00B24B34">
            <w:pPr>
              <w:pStyle w:val="TAC"/>
              <w:rPr>
                <w:rFonts w:cs="Arial"/>
                <w:sz w:val="16"/>
                <w:szCs w:val="16"/>
                <w:lang w:eastAsia="zh-CN"/>
              </w:rPr>
            </w:pPr>
            <w:r w:rsidRPr="00770DF8">
              <w:rPr>
                <w:rFonts w:cs="Arial"/>
                <w:sz w:val="16"/>
                <w:szCs w:val="16"/>
                <w:lang w:eastAsia="zh-CN"/>
              </w:rPr>
              <w:t xml:space="preserve">7 </w:t>
            </w:r>
            <w:proofErr w:type="spellStart"/>
            <w:r w:rsidRPr="00770DF8">
              <w:rPr>
                <w:rFonts w:cs="Arial"/>
                <w:sz w:val="16"/>
                <w:szCs w:val="16"/>
                <w:lang w:eastAsia="zh-CN"/>
              </w:rPr>
              <w:t>os</w:t>
            </w:r>
            <w:proofErr w:type="spellEnd"/>
          </w:p>
        </w:tc>
        <w:tc>
          <w:tcPr>
            <w:tcW w:w="450" w:type="dxa"/>
            <w:shd w:val="clear" w:color="auto" w:fill="auto"/>
          </w:tcPr>
          <w:p w14:paraId="1D47B398" w14:textId="3DE82668" w:rsidR="00A223F4" w:rsidRPr="00770DF8" w:rsidRDefault="00A223F4" w:rsidP="00B24B34">
            <w:pPr>
              <w:pStyle w:val="TAC"/>
              <w:rPr>
                <w:rFonts w:cs="Arial"/>
                <w:sz w:val="16"/>
                <w:szCs w:val="16"/>
                <w:lang w:eastAsia="zh-CN"/>
              </w:rPr>
            </w:pPr>
            <w:r w:rsidRPr="00770DF8">
              <w:rPr>
                <w:rFonts w:cs="Arial"/>
                <w:sz w:val="16"/>
                <w:szCs w:val="16"/>
                <w:lang w:eastAsia="zh-CN"/>
              </w:rPr>
              <w:t>8</w:t>
            </w:r>
          </w:p>
        </w:tc>
        <w:tc>
          <w:tcPr>
            <w:tcW w:w="630" w:type="dxa"/>
          </w:tcPr>
          <w:p w14:paraId="62C17D6C" w14:textId="19803378" w:rsidR="00A223F4" w:rsidRPr="00770DF8" w:rsidRDefault="00A223F4" w:rsidP="00B24B34">
            <w:pPr>
              <w:pStyle w:val="TAC"/>
              <w:rPr>
                <w:rFonts w:cs="Arial"/>
                <w:sz w:val="16"/>
                <w:szCs w:val="16"/>
                <w:lang w:eastAsia="zh-CN"/>
              </w:rPr>
            </w:pPr>
            <w:r w:rsidRPr="00770DF8">
              <w:rPr>
                <w:rFonts w:cs="Arial"/>
                <w:sz w:val="16"/>
                <w:szCs w:val="16"/>
                <w:lang w:eastAsia="zh-CN"/>
              </w:rPr>
              <w:t>TDD</w:t>
            </w:r>
          </w:p>
        </w:tc>
        <w:tc>
          <w:tcPr>
            <w:tcW w:w="630" w:type="dxa"/>
            <w:shd w:val="clear" w:color="auto" w:fill="auto"/>
          </w:tcPr>
          <w:p w14:paraId="33F582B5" w14:textId="0E163981" w:rsidR="00A223F4" w:rsidRPr="00770DF8" w:rsidRDefault="00A223F4" w:rsidP="00B24B34">
            <w:pPr>
              <w:pStyle w:val="TAC"/>
              <w:rPr>
                <w:rFonts w:cs="Arial"/>
                <w:sz w:val="16"/>
                <w:szCs w:val="16"/>
                <w:lang w:eastAsia="ko-KR"/>
              </w:rPr>
            </w:pPr>
            <w:r w:rsidRPr="00770DF8">
              <w:rPr>
                <w:rFonts w:cs="Arial"/>
                <w:sz w:val="16"/>
                <w:szCs w:val="16"/>
                <w:lang w:eastAsia="ko-KR"/>
              </w:rPr>
              <w:t>DMRS</w:t>
            </w:r>
          </w:p>
        </w:tc>
        <w:tc>
          <w:tcPr>
            <w:tcW w:w="720" w:type="dxa"/>
          </w:tcPr>
          <w:p w14:paraId="6954B525" w14:textId="05686C8F" w:rsidR="00A223F4" w:rsidRPr="00770DF8" w:rsidRDefault="00A223F4" w:rsidP="00B24B34">
            <w:pPr>
              <w:pStyle w:val="TAC"/>
              <w:rPr>
                <w:rFonts w:cs="Arial"/>
                <w:sz w:val="16"/>
                <w:szCs w:val="16"/>
                <w:lang w:eastAsia="ko-KR"/>
              </w:rPr>
            </w:pPr>
            <w:r w:rsidRPr="00770DF8">
              <w:rPr>
                <w:rFonts w:cs="Arial"/>
                <w:sz w:val="16"/>
                <w:szCs w:val="16"/>
                <w:lang w:eastAsia="ko-KR"/>
              </w:rPr>
              <w:t>EPA5</w:t>
            </w:r>
          </w:p>
        </w:tc>
        <w:tc>
          <w:tcPr>
            <w:tcW w:w="810" w:type="dxa"/>
          </w:tcPr>
          <w:p w14:paraId="72FFF884" w14:textId="12195137" w:rsidR="00A223F4" w:rsidRPr="00770DF8" w:rsidRDefault="00A223F4" w:rsidP="00B24B34">
            <w:pPr>
              <w:pStyle w:val="TAC"/>
              <w:rPr>
                <w:rFonts w:cs="Arial"/>
                <w:sz w:val="16"/>
                <w:szCs w:val="16"/>
                <w:lang w:eastAsia="ko-KR"/>
              </w:rPr>
            </w:pPr>
            <w:r w:rsidRPr="00770DF8">
              <w:rPr>
                <w:rFonts w:cs="Arial"/>
                <w:sz w:val="16"/>
                <w:szCs w:val="16"/>
                <w:lang w:eastAsia="ko-KR"/>
              </w:rPr>
              <w:t>NA</w:t>
            </w:r>
          </w:p>
        </w:tc>
        <w:tc>
          <w:tcPr>
            <w:tcW w:w="810" w:type="dxa"/>
          </w:tcPr>
          <w:p w14:paraId="60EDDB0F" w14:textId="704D6559" w:rsidR="00A223F4" w:rsidRPr="00770DF8" w:rsidRDefault="00A223F4" w:rsidP="00B24B34">
            <w:pPr>
              <w:pStyle w:val="TAC"/>
              <w:rPr>
                <w:rFonts w:cs="Arial"/>
                <w:sz w:val="16"/>
                <w:szCs w:val="16"/>
                <w:lang w:eastAsia="ko-KR"/>
              </w:rPr>
            </w:pPr>
            <w:r w:rsidRPr="00770DF8">
              <w:rPr>
                <w:rFonts w:cs="Arial"/>
                <w:sz w:val="16"/>
                <w:szCs w:val="16"/>
                <w:lang w:eastAsia="ko-KR"/>
              </w:rPr>
              <w:t>TBD</w:t>
            </w:r>
          </w:p>
        </w:tc>
        <w:tc>
          <w:tcPr>
            <w:tcW w:w="1080" w:type="dxa"/>
          </w:tcPr>
          <w:p w14:paraId="1FF9B913" w14:textId="7F57FACB" w:rsidR="00A223F4" w:rsidRPr="00770DF8" w:rsidRDefault="00A223F4" w:rsidP="00B24B34">
            <w:pPr>
              <w:pStyle w:val="TAC"/>
              <w:rPr>
                <w:rFonts w:cs="Arial"/>
                <w:sz w:val="16"/>
                <w:szCs w:val="16"/>
                <w:lang w:eastAsia="ko-KR"/>
              </w:rPr>
            </w:pPr>
            <w:r w:rsidRPr="00770DF8">
              <w:rPr>
                <w:rFonts w:cs="Arial"/>
                <w:sz w:val="16"/>
                <w:szCs w:val="16"/>
                <w:lang w:eastAsia="ko-KR"/>
              </w:rPr>
              <w:t>2x2 medium</w:t>
            </w:r>
          </w:p>
        </w:tc>
        <w:tc>
          <w:tcPr>
            <w:tcW w:w="900" w:type="dxa"/>
          </w:tcPr>
          <w:p w14:paraId="15CE4A55" w14:textId="38DCB0B0" w:rsidR="00A223F4" w:rsidRPr="00770DF8" w:rsidRDefault="00A223F4" w:rsidP="00E47EF4">
            <w:pPr>
              <w:pStyle w:val="TAC"/>
              <w:rPr>
                <w:rFonts w:cs="Arial"/>
                <w:sz w:val="16"/>
                <w:szCs w:val="16"/>
                <w:lang w:eastAsia="ko-KR"/>
              </w:rPr>
            </w:pPr>
            <w:r w:rsidRPr="00770DF8">
              <w:rPr>
                <w:rFonts w:cs="Arial"/>
                <w:sz w:val="16"/>
                <w:szCs w:val="16"/>
                <w:lang w:eastAsia="ko-KR"/>
              </w:rPr>
              <w:t>single</w:t>
            </w:r>
          </w:p>
        </w:tc>
        <w:tc>
          <w:tcPr>
            <w:tcW w:w="990" w:type="dxa"/>
          </w:tcPr>
          <w:p w14:paraId="46B9FA5B" w14:textId="5F172409" w:rsidR="00A223F4" w:rsidRPr="00770DF8" w:rsidRDefault="00A223F4" w:rsidP="00E47EF4">
            <w:pPr>
              <w:pStyle w:val="TAC"/>
              <w:rPr>
                <w:rFonts w:cs="Arial"/>
                <w:sz w:val="16"/>
                <w:szCs w:val="16"/>
                <w:lang w:eastAsia="ko-KR"/>
              </w:rPr>
            </w:pPr>
            <w:r w:rsidRPr="00770DF8">
              <w:rPr>
                <w:rFonts w:cs="Arial"/>
                <w:sz w:val="16"/>
                <w:szCs w:val="16"/>
                <w:lang w:eastAsia="ko-KR"/>
              </w:rPr>
              <w:t>Noise</w:t>
            </w:r>
          </w:p>
        </w:tc>
        <w:tc>
          <w:tcPr>
            <w:tcW w:w="2250" w:type="dxa"/>
          </w:tcPr>
          <w:p w14:paraId="4A3DD396" w14:textId="3A17D1FE" w:rsidR="00A223F4" w:rsidRPr="00770DF8" w:rsidRDefault="00A223F4" w:rsidP="00B23FB8">
            <w:pPr>
              <w:pStyle w:val="TAC"/>
              <w:jc w:val="left"/>
              <w:rPr>
                <w:rFonts w:cs="Arial"/>
                <w:sz w:val="16"/>
                <w:szCs w:val="16"/>
                <w:lang w:eastAsia="ko-KR"/>
              </w:rPr>
            </w:pPr>
            <w:r w:rsidRPr="00770DF8">
              <w:rPr>
                <w:rFonts w:cs="Arial"/>
                <w:sz w:val="16"/>
                <w:szCs w:val="16"/>
                <w:lang w:eastAsia="ko-KR"/>
              </w:rPr>
              <w:t xml:space="preserve">Verify </w:t>
            </w:r>
            <w:proofErr w:type="spellStart"/>
            <w:r w:rsidR="00E05DE6" w:rsidRPr="00770DF8">
              <w:rPr>
                <w:rFonts w:cs="Arial"/>
                <w:sz w:val="16"/>
                <w:szCs w:val="16"/>
                <w:lang w:eastAsia="ko-KR"/>
              </w:rPr>
              <w:t>sPDSCH</w:t>
            </w:r>
            <w:proofErr w:type="spellEnd"/>
            <w:r w:rsidR="00E05DE6" w:rsidRPr="00770DF8">
              <w:rPr>
                <w:rFonts w:cs="Arial"/>
                <w:sz w:val="16"/>
                <w:szCs w:val="16"/>
                <w:lang w:eastAsia="ko-KR"/>
              </w:rPr>
              <w:t xml:space="preserve"> </w:t>
            </w:r>
            <w:r w:rsidRPr="00770DF8">
              <w:rPr>
                <w:rFonts w:cs="Arial"/>
                <w:sz w:val="16"/>
                <w:szCs w:val="16"/>
                <w:lang w:eastAsia="ko-KR"/>
              </w:rPr>
              <w:t xml:space="preserve">performance of rank-2 spatial multiplexing for TDD </w:t>
            </w:r>
            <w:r w:rsidR="00311B33" w:rsidRPr="00770DF8">
              <w:rPr>
                <w:rFonts w:cs="Arial"/>
                <w:sz w:val="16"/>
                <w:szCs w:val="16"/>
                <w:lang w:eastAsia="ko-KR"/>
              </w:rPr>
              <w:t xml:space="preserve">slot-based </w:t>
            </w:r>
            <w:proofErr w:type="spellStart"/>
            <w:r w:rsidRPr="00770DF8">
              <w:rPr>
                <w:rFonts w:cs="Arial"/>
                <w:sz w:val="16"/>
                <w:szCs w:val="16"/>
                <w:lang w:eastAsia="ko-KR"/>
              </w:rPr>
              <w:t>sTTI</w:t>
            </w:r>
            <w:proofErr w:type="spellEnd"/>
            <w:r w:rsidRPr="00770DF8">
              <w:rPr>
                <w:rFonts w:cs="Arial"/>
                <w:sz w:val="16"/>
                <w:szCs w:val="16"/>
                <w:lang w:eastAsia="ko-KR"/>
              </w:rPr>
              <w:t xml:space="preserve"> </w:t>
            </w:r>
          </w:p>
        </w:tc>
      </w:tr>
    </w:tbl>
    <w:p w14:paraId="2334ACFC" w14:textId="3CDE03ED" w:rsidR="00BF18CE" w:rsidRDefault="00BF18CE" w:rsidP="00BF18CE">
      <w:pPr>
        <w:rPr>
          <w:rFonts w:ascii="Arial" w:hAnsi="Arial" w:cs="Arial"/>
        </w:rPr>
      </w:pPr>
      <w:r>
        <w:rPr>
          <w:rFonts w:ascii="Arial" w:hAnsi="Arial" w:cs="Arial"/>
        </w:rPr>
        <w:t xml:space="preserve">Note: </w:t>
      </w:r>
      <w:proofErr w:type="spellStart"/>
      <w:r>
        <w:rPr>
          <w:rFonts w:ascii="Arial" w:hAnsi="Arial" w:cs="Arial"/>
        </w:rPr>
        <w:t>os</w:t>
      </w:r>
      <w:proofErr w:type="spellEnd"/>
      <w:r>
        <w:rPr>
          <w:rFonts w:ascii="Arial" w:hAnsi="Arial" w:cs="Arial"/>
        </w:rPr>
        <w:t xml:space="preserve"> – OFDM symbol, TM = Transmission Mode, FS = Frame Structure, RS = Reference Signal,</w:t>
      </w:r>
    </w:p>
    <w:p w14:paraId="21308154" w14:textId="1757E305" w:rsidR="000545CC" w:rsidRDefault="00BF18CE" w:rsidP="00152AB9">
      <w:pPr>
        <w:rPr>
          <w:rFonts w:ascii="Arial" w:hAnsi="Arial" w:cs="Arial"/>
        </w:rPr>
      </w:pPr>
      <w:r>
        <w:rPr>
          <w:rFonts w:ascii="Arial" w:hAnsi="Arial" w:cs="Arial"/>
        </w:rPr>
        <w:tab/>
      </w:r>
      <w:r>
        <w:rPr>
          <w:rFonts w:ascii="Arial" w:hAnsi="Arial" w:cs="Arial"/>
        </w:rPr>
        <w:tab/>
        <w:t>Prop. Cond. = Propagation Condition</w:t>
      </w:r>
    </w:p>
    <w:p w14:paraId="37D3FDAE" w14:textId="59A38DB7" w:rsidR="001F5F76" w:rsidRDefault="008443E5" w:rsidP="00152AB9">
      <w:pPr>
        <w:rPr>
          <w:rFonts w:ascii="Arial" w:hAnsi="Arial" w:cs="Arial"/>
        </w:rPr>
      </w:pPr>
      <w:r>
        <w:rPr>
          <w:rFonts w:ascii="Arial" w:hAnsi="Arial" w:cs="Arial"/>
        </w:rPr>
        <w:t>In ta</w:t>
      </w:r>
      <w:r w:rsidR="00C6460E">
        <w:rPr>
          <w:rFonts w:ascii="Arial" w:hAnsi="Arial" w:cs="Arial"/>
        </w:rPr>
        <w:t>ble 2</w:t>
      </w:r>
      <w:r>
        <w:rPr>
          <w:rFonts w:ascii="Arial" w:hAnsi="Arial" w:cs="Arial"/>
        </w:rPr>
        <w:t xml:space="preserve">, we list 3 test cases for </w:t>
      </w:r>
      <w:proofErr w:type="spellStart"/>
      <w:r>
        <w:rPr>
          <w:rFonts w:ascii="Arial" w:hAnsi="Arial" w:cs="Arial"/>
        </w:rPr>
        <w:t>sPDSCH</w:t>
      </w:r>
      <w:proofErr w:type="spellEnd"/>
      <w:r>
        <w:rPr>
          <w:rFonts w:ascii="Arial" w:hAnsi="Arial" w:cs="Arial"/>
        </w:rPr>
        <w:t xml:space="preserve"> performance test</w:t>
      </w:r>
      <w:r w:rsidR="00311B33">
        <w:rPr>
          <w:rFonts w:ascii="Arial" w:hAnsi="Arial" w:cs="Arial"/>
        </w:rPr>
        <w:t xml:space="preserve">. </w:t>
      </w:r>
      <w:r w:rsidR="00F83A2D">
        <w:rPr>
          <w:rFonts w:ascii="Arial" w:hAnsi="Arial" w:cs="Arial"/>
        </w:rPr>
        <w:t xml:space="preserve">FRC and OCNG need to be determined further. </w:t>
      </w:r>
      <w:r w:rsidR="00311B33">
        <w:rPr>
          <w:rFonts w:ascii="Arial" w:hAnsi="Arial" w:cs="Arial"/>
        </w:rPr>
        <w:t xml:space="preserve">The goal is to cover as much as possible the items in the </w:t>
      </w:r>
      <w:proofErr w:type="spellStart"/>
      <w:r w:rsidR="00311B33">
        <w:rPr>
          <w:rFonts w:ascii="Arial" w:hAnsi="Arial" w:cs="Arial"/>
        </w:rPr>
        <w:t>sTTI</w:t>
      </w:r>
      <w:proofErr w:type="spellEnd"/>
      <w:r w:rsidR="00311B33">
        <w:rPr>
          <w:rFonts w:ascii="Arial" w:hAnsi="Arial" w:cs="Arial"/>
        </w:rPr>
        <w:t xml:space="preserve"> feature list. We also need to understand the UE demodulation performance requirements are covered comprehensively under legacy 1ms TTI test suite</w:t>
      </w:r>
      <w:r w:rsidR="00B76735">
        <w:rPr>
          <w:rFonts w:ascii="Arial" w:hAnsi="Arial" w:cs="Arial"/>
        </w:rPr>
        <w:t>, so simpli</w:t>
      </w:r>
      <w:r w:rsidR="00E05DE6">
        <w:rPr>
          <w:rFonts w:ascii="Arial" w:hAnsi="Arial" w:cs="Arial"/>
        </w:rPr>
        <w:t>fication can be made here.</w:t>
      </w:r>
    </w:p>
    <w:p w14:paraId="238F611F" w14:textId="77777777" w:rsidR="007B31AF" w:rsidRPr="000553F5" w:rsidRDefault="007B31AF" w:rsidP="008443E5">
      <w:pPr>
        <w:spacing w:after="0"/>
        <w:rPr>
          <w:rFonts w:ascii="Arial" w:hAnsi="Arial" w:cs="Arial"/>
          <w:lang w:val="en-US"/>
        </w:rPr>
      </w:pPr>
    </w:p>
    <w:p w14:paraId="4E8DAF96" w14:textId="6EDDC955" w:rsidR="00152AB9" w:rsidRPr="000553F5" w:rsidRDefault="00152AB9" w:rsidP="008F3333">
      <w:pPr>
        <w:pStyle w:val="Heading3"/>
      </w:pPr>
      <w:proofErr w:type="spellStart"/>
      <w:proofErr w:type="gramStart"/>
      <w:r w:rsidRPr="000553F5">
        <w:t>sPDCCH</w:t>
      </w:r>
      <w:proofErr w:type="spellEnd"/>
      <w:proofErr w:type="gramEnd"/>
    </w:p>
    <w:p w14:paraId="2C95F8B7" w14:textId="6A68B4AF" w:rsidR="00152AB9" w:rsidRPr="000553F5" w:rsidRDefault="007D0C9C" w:rsidP="00C13354">
      <w:pPr>
        <w:rPr>
          <w:rFonts w:ascii="Arial" w:hAnsi="Arial" w:cs="Arial"/>
          <w:lang w:val="en-US"/>
        </w:rPr>
      </w:pPr>
      <w:r w:rsidRPr="000553F5">
        <w:rPr>
          <w:rFonts w:ascii="Arial" w:hAnsi="Arial" w:cs="Arial"/>
          <w:lang w:val="en-US"/>
        </w:rPr>
        <w:t>In this section, we outline demodulation per</w:t>
      </w:r>
      <w:r w:rsidR="00BD6999">
        <w:rPr>
          <w:rFonts w:ascii="Arial" w:hAnsi="Arial" w:cs="Arial"/>
          <w:lang w:val="en-US"/>
        </w:rPr>
        <w:t xml:space="preserve">formance requirements of </w:t>
      </w:r>
      <w:proofErr w:type="spellStart"/>
      <w:r w:rsidR="00BD6999">
        <w:rPr>
          <w:rFonts w:ascii="Arial" w:hAnsi="Arial" w:cs="Arial"/>
          <w:lang w:val="en-US"/>
        </w:rPr>
        <w:t>sPDCCH</w:t>
      </w:r>
      <w:proofErr w:type="spellEnd"/>
      <w:r w:rsidR="00BD6999">
        <w:rPr>
          <w:rFonts w:ascii="Arial" w:hAnsi="Arial" w:cs="Arial"/>
          <w:lang w:val="en-US"/>
        </w:rPr>
        <w:t xml:space="preserve"> in the following table. </w:t>
      </w:r>
    </w:p>
    <w:p w14:paraId="72453861" w14:textId="690E46C0" w:rsidR="00BD6999" w:rsidRPr="00BC4994" w:rsidRDefault="00BD6999" w:rsidP="00BD6999">
      <w:pPr>
        <w:pStyle w:val="Caption"/>
        <w:jc w:val="center"/>
        <w:rPr>
          <w:rFonts w:ascii="Arial" w:hAnsi="Arial" w:cs="Arial"/>
        </w:rPr>
      </w:pPr>
      <w:r>
        <w:t xml:space="preserve">Table </w:t>
      </w:r>
      <w:r>
        <w:fldChar w:fldCharType="begin"/>
      </w:r>
      <w:r>
        <w:instrText xml:space="preserve"> SEQ Table \* ARABIC </w:instrText>
      </w:r>
      <w:r>
        <w:fldChar w:fldCharType="separate"/>
      </w:r>
      <w:r w:rsidR="00C6460E">
        <w:rPr>
          <w:noProof/>
        </w:rPr>
        <w:t>3</w:t>
      </w:r>
      <w:r>
        <w:fldChar w:fldCharType="end"/>
      </w:r>
      <w:r>
        <w:t xml:space="preserve"> Proposed test cases for </w:t>
      </w:r>
      <w:proofErr w:type="spellStart"/>
      <w:r>
        <w:t>sPDCCH</w:t>
      </w:r>
      <w:proofErr w:type="spellEnd"/>
    </w:p>
    <w:tbl>
      <w:tblPr>
        <w:tblW w:w="105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630"/>
        <w:gridCol w:w="630"/>
        <w:gridCol w:w="720"/>
        <w:gridCol w:w="720"/>
        <w:gridCol w:w="720"/>
        <w:gridCol w:w="630"/>
        <w:gridCol w:w="720"/>
        <w:gridCol w:w="990"/>
        <w:gridCol w:w="990"/>
        <w:gridCol w:w="900"/>
        <w:gridCol w:w="2250"/>
      </w:tblGrid>
      <w:tr w:rsidR="00130C60" w:rsidRPr="004A10F6" w14:paraId="41372492" w14:textId="77777777" w:rsidTr="00BF18CE">
        <w:trPr>
          <w:trHeight w:val="50"/>
        </w:trPr>
        <w:tc>
          <w:tcPr>
            <w:tcW w:w="630" w:type="dxa"/>
            <w:shd w:val="clear" w:color="auto" w:fill="auto"/>
          </w:tcPr>
          <w:p w14:paraId="6490CABC" w14:textId="77777777" w:rsidR="00130C60" w:rsidRPr="00A223F4" w:rsidRDefault="00130C60" w:rsidP="00130C60">
            <w:pPr>
              <w:pStyle w:val="TAC"/>
              <w:rPr>
                <w:rFonts w:cs="Arial"/>
                <w:b/>
                <w:sz w:val="16"/>
                <w:szCs w:val="16"/>
                <w:lang w:eastAsia="zh-CN"/>
              </w:rPr>
            </w:pPr>
            <w:r w:rsidRPr="00A223F4">
              <w:rPr>
                <w:rFonts w:cs="Arial"/>
                <w:b/>
                <w:sz w:val="16"/>
                <w:szCs w:val="16"/>
                <w:lang w:eastAsia="ko-KR"/>
              </w:rPr>
              <w:t>Test case</w:t>
            </w:r>
          </w:p>
        </w:tc>
        <w:tc>
          <w:tcPr>
            <w:tcW w:w="630" w:type="dxa"/>
            <w:shd w:val="clear" w:color="auto" w:fill="auto"/>
          </w:tcPr>
          <w:p w14:paraId="21BE84E9" w14:textId="77777777" w:rsidR="00130C60" w:rsidRPr="00A223F4" w:rsidRDefault="00130C60" w:rsidP="00130C60">
            <w:pPr>
              <w:pStyle w:val="TAC"/>
              <w:rPr>
                <w:rFonts w:cs="Arial"/>
                <w:b/>
                <w:sz w:val="16"/>
                <w:szCs w:val="16"/>
                <w:lang w:eastAsia="ko-KR"/>
              </w:rPr>
            </w:pPr>
            <w:proofErr w:type="spellStart"/>
            <w:r w:rsidRPr="00A223F4">
              <w:rPr>
                <w:rFonts w:cs="Arial"/>
                <w:b/>
                <w:sz w:val="16"/>
                <w:szCs w:val="16"/>
                <w:lang w:eastAsia="ko-KR"/>
              </w:rPr>
              <w:t>sTTI</w:t>
            </w:r>
            <w:proofErr w:type="spellEnd"/>
          </w:p>
          <w:p w14:paraId="24FDA6BA" w14:textId="77777777" w:rsidR="00130C60" w:rsidRPr="00A223F4" w:rsidRDefault="00130C60" w:rsidP="00130C60">
            <w:pPr>
              <w:pStyle w:val="TAC"/>
              <w:rPr>
                <w:rFonts w:cs="Arial"/>
                <w:b/>
                <w:sz w:val="16"/>
                <w:szCs w:val="16"/>
                <w:lang w:eastAsia="zh-CN"/>
              </w:rPr>
            </w:pPr>
          </w:p>
        </w:tc>
        <w:tc>
          <w:tcPr>
            <w:tcW w:w="630" w:type="dxa"/>
          </w:tcPr>
          <w:p w14:paraId="2B91EA26" w14:textId="77777777" w:rsidR="00130C60" w:rsidRPr="00A223F4" w:rsidRDefault="00130C60" w:rsidP="00130C60">
            <w:pPr>
              <w:pStyle w:val="TAC"/>
              <w:rPr>
                <w:rFonts w:cs="Arial"/>
                <w:b/>
                <w:sz w:val="16"/>
                <w:szCs w:val="16"/>
                <w:lang w:eastAsia="zh-CN"/>
              </w:rPr>
            </w:pPr>
            <w:r w:rsidRPr="00A223F4">
              <w:rPr>
                <w:rFonts w:cs="Arial"/>
                <w:b/>
                <w:sz w:val="16"/>
                <w:szCs w:val="16"/>
                <w:lang w:eastAsia="zh-CN"/>
              </w:rPr>
              <w:t>FS</w:t>
            </w:r>
          </w:p>
        </w:tc>
        <w:tc>
          <w:tcPr>
            <w:tcW w:w="720" w:type="dxa"/>
            <w:shd w:val="clear" w:color="auto" w:fill="auto"/>
          </w:tcPr>
          <w:p w14:paraId="17D075F8" w14:textId="77777777" w:rsidR="00130C60" w:rsidRPr="00A223F4" w:rsidRDefault="00130C60" w:rsidP="00130C60">
            <w:pPr>
              <w:pStyle w:val="TAC"/>
              <w:rPr>
                <w:rFonts w:cs="Arial"/>
                <w:b/>
                <w:sz w:val="16"/>
                <w:szCs w:val="16"/>
                <w:lang w:eastAsia="ko-KR"/>
              </w:rPr>
            </w:pPr>
            <w:r w:rsidRPr="00A223F4">
              <w:rPr>
                <w:rFonts w:cs="Arial"/>
                <w:b/>
                <w:sz w:val="16"/>
                <w:szCs w:val="16"/>
                <w:lang w:eastAsia="ko-KR"/>
              </w:rPr>
              <w:t>RS</w:t>
            </w:r>
          </w:p>
        </w:tc>
        <w:tc>
          <w:tcPr>
            <w:tcW w:w="720" w:type="dxa"/>
          </w:tcPr>
          <w:p w14:paraId="52EA2E9D" w14:textId="3AB3D166" w:rsidR="00130C60" w:rsidRPr="00A223F4" w:rsidRDefault="00130C60" w:rsidP="00130C60">
            <w:pPr>
              <w:pStyle w:val="TAC"/>
              <w:rPr>
                <w:rFonts w:cs="Arial"/>
                <w:b/>
                <w:sz w:val="16"/>
                <w:szCs w:val="16"/>
                <w:lang w:eastAsia="ko-KR"/>
              </w:rPr>
            </w:pPr>
            <w:r>
              <w:rPr>
                <w:rFonts w:cs="Arial"/>
                <w:b/>
                <w:sz w:val="16"/>
                <w:szCs w:val="16"/>
                <w:lang w:eastAsia="ko-KR"/>
              </w:rPr>
              <w:t>AL</w:t>
            </w:r>
          </w:p>
        </w:tc>
        <w:tc>
          <w:tcPr>
            <w:tcW w:w="720" w:type="dxa"/>
          </w:tcPr>
          <w:p w14:paraId="7677A5EE" w14:textId="3C6C98C8" w:rsidR="00130C60" w:rsidRPr="00A223F4" w:rsidRDefault="00130C60" w:rsidP="00130C60">
            <w:pPr>
              <w:pStyle w:val="TAC"/>
              <w:rPr>
                <w:rFonts w:cs="Arial"/>
                <w:b/>
                <w:sz w:val="16"/>
                <w:szCs w:val="16"/>
                <w:lang w:eastAsia="ko-KR"/>
              </w:rPr>
            </w:pPr>
            <w:r>
              <w:rPr>
                <w:rFonts w:cs="Arial"/>
                <w:b/>
                <w:sz w:val="16"/>
                <w:szCs w:val="16"/>
                <w:lang w:eastAsia="ko-KR"/>
              </w:rPr>
              <w:t>D</w:t>
            </w:r>
            <w:r w:rsidR="00BF18CE">
              <w:rPr>
                <w:rFonts w:cs="Arial"/>
                <w:b/>
                <w:sz w:val="16"/>
                <w:szCs w:val="16"/>
                <w:lang w:eastAsia="ko-KR"/>
              </w:rPr>
              <w:t>/L</w:t>
            </w:r>
          </w:p>
        </w:tc>
        <w:tc>
          <w:tcPr>
            <w:tcW w:w="630" w:type="dxa"/>
          </w:tcPr>
          <w:p w14:paraId="56307B85" w14:textId="02CC6627" w:rsidR="00130C60" w:rsidRPr="00A223F4" w:rsidRDefault="00130C60" w:rsidP="00130C60">
            <w:pPr>
              <w:pStyle w:val="TAC"/>
              <w:rPr>
                <w:rFonts w:cs="Arial"/>
                <w:b/>
                <w:sz w:val="16"/>
                <w:szCs w:val="16"/>
                <w:lang w:eastAsia="ko-KR"/>
              </w:rPr>
            </w:pPr>
            <w:r w:rsidRPr="00A223F4">
              <w:rPr>
                <w:rFonts w:cs="Arial"/>
                <w:b/>
                <w:sz w:val="16"/>
                <w:szCs w:val="16"/>
                <w:lang w:eastAsia="ko-KR"/>
              </w:rPr>
              <w:t>Prop. Cond.</w:t>
            </w:r>
          </w:p>
        </w:tc>
        <w:tc>
          <w:tcPr>
            <w:tcW w:w="720" w:type="dxa"/>
          </w:tcPr>
          <w:p w14:paraId="24B4E7C0" w14:textId="77777777" w:rsidR="00130C60" w:rsidRPr="00A223F4" w:rsidRDefault="00130C60" w:rsidP="00130C60">
            <w:pPr>
              <w:pStyle w:val="TAC"/>
              <w:rPr>
                <w:rFonts w:cs="Arial"/>
                <w:b/>
                <w:sz w:val="16"/>
                <w:szCs w:val="16"/>
                <w:lang w:eastAsia="ko-KR"/>
              </w:rPr>
            </w:pPr>
            <w:r w:rsidRPr="00A223F4">
              <w:rPr>
                <w:rFonts w:cs="Arial"/>
                <w:b/>
                <w:sz w:val="16"/>
                <w:szCs w:val="16"/>
                <w:lang w:eastAsia="ko-KR"/>
              </w:rPr>
              <w:t>FRC  and OCNG</w:t>
            </w:r>
          </w:p>
        </w:tc>
        <w:tc>
          <w:tcPr>
            <w:tcW w:w="990" w:type="dxa"/>
          </w:tcPr>
          <w:p w14:paraId="4B2B7CCD" w14:textId="77777777" w:rsidR="00130C60" w:rsidRPr="00A223F4" w:rsidRDefault="00130C60" w:rsidP="00130C60">
            <w:pPr>
              <w:pStyle w:val="TAC"/>
              <w:rPr>
                <w:rFonts w:cs="Arial"/>
                <w:b/>
                <w:sz w:val="16"/>
                <w:szCs w:val="16"/>
                <w:lang w:eastAsia="ko-KR"/>
              </w:rPr>
            </w:pPr>
            <w:r w:rsidRPr="00A223F4">
              <w:rPr>
                <w:rFonts w:cs="Arial"/>
                <w:b/>
                <w:sz w:val="16"/>
                <w:szCs w:val="16"/>
                <w:lang w:eastAsia="ko-KR"/>
              </w:rPr>
              <w:t xml:space="preserve">Correlation matrix and Antenna </w:t>
            </w:r>
            <w:proofErr w:type="spellStart"/>
            <w:r w:rsidRPr="00A223F4">
              <w:rPr>
                <w:rFonts w:cs="Arial"/>
                <w:b/>
                <w:sz w:val="16"/>
                <w:szCs w:val="16"/>
                <w:lang w:eastAsia="ko-KR"/>
              </w:rPr>
              <w:t>Config</w:t>
            </w:r>
            <w:proofErr w:type="spellEnd"/>
            <w:r w:rsidRPr="00A223F4">
              <w:rPr>
                <w:rFonts w:cs="Arial"/>
                <w:b/>
                <w:sz w:val="16"/>
                <w:szCs w:val="16"/>
                <w:lang w:eastAsia="ko-KR"/>
              </w:rPr>
              <w:t>.</w:t>
            </w:r>
          </w:p>
        </w:tc>
        <w:tc>
          <w:tcPr>
            <w:tcW w:w="990" w:type="dxa"/>
          </w:tcPr>
          <w:p w14:paraId="5E5FAC52" w14:textId="77777777" w:rsidR="00130C60" w:rsidRPr="00A223F4" w:rsidRDefault="00130C60" w:rsidP="00130C60">
            <w:pPr>
              <w:pStyle w:val="TAC"/>
              <w:rPr>
                <w:rFonts w:cs="Arial"/>
                <w:b/>
                <w:sz w:val="16"/>
                <w:szCs w:val="16"/>
                <w:lang w:eastAsia="ko-KR"/>
              </w:rPr>
            </w:pPr>
            <w:r w:rsidRPr="00A223F4">
              <w:rPr>
                <w:rFonts w:cs="Arial"/>
                <w:b/>
                <w:sz w:val="16"/>
                <w:szCs w:val="16"/>
                <w:lang w:eastAsia="ko-KR"/>
              </w:rPr>
              <w:t>Single cell/</w:t>
            </w:r>
          </w:p>
          <w:p w14:paraId="1762BC8E" w14:textId="77777777" w:rsidR="00130C60" w:rsidRPr="00A223F4" w:rsidRDefault="00130C60" w:rsidP="00130C60">
            <w:pPr>
              <w:pStyle w:val="TAC"/>
              <w:rPr>
                <w:rFonts w:cs="Arial"/>
                <w:b/>
                <w:sz w:val="16"/>
                <w:szCs w:val="16"/>
                <w:lang w:eastAsia="ko-KR"/>
              </w:rPr>
            </w:pPr>
            <w:r w:rsidRPr="00A223F4">
              <w:rPr>
                <w:rFonts w:cs="Arial"/>
                <w:b/>
                <w:sz w:val="16"/>
                <w:szCs w:val="16"/>
                <w:lang w:eastAsia="ko-KR"/>
              </w:rPr>
              <w:t>multiple cell</w:t>
            </w:r>
          </w:p>
          <w:p w14:paraId="41E8433E" w14:textId="77777777" w:rsidR="00130C60" w:rsidRPr="00A223F4" w:rsidRDefault="00130C60" w:rsidP="00130C60">
            <w:pPr>
              <w:pStyle w:val="TAC"/>
              <w:jc w:val="left"/>
              <w:rPr>
                <w:rFonts w:cs="Arial"/>
                <w:b/>
                <w:sz w:val="16"/>
                <w:szCs w:val="16"/>
                <w:lang w:eastAsia="ko-KR"/>
              </w:rPr>
            </w:pPr>
          </w:p>
        </w:tc>
        <w:tc>
          <w:tcPr>
            <w:tcW w:w="900" w:type="dxa"/>
          </w:tcPr>
          <w:p w14:paraId="06686915" w14:textId="77777777" w:rsidR="00130C60" w:rsidRPr="00A223F4" w:rsidRDefault="00130C60" w:rsidP="00130C60">
            <w:pPr>
              <w:pStyle w:val="TAC"/>
              <w:rPr>
                <w:rFonts w:cs="Arial"/>
                <w:b/>
                <w:sz w:val="16"/>
                <w:szCs w:val="16"/>
                <w:lang w:eastAsia="ko-KR"/>
              </w:rPr>
            </w:pPr>
            <w:r w:rsidRPr="00A223F4">
              <w:rPr>
                <w:rFonts w:cs="Arial"/>
                <w:b/>
                <w:sz w:val="16"/>
                <w:szCs w:val="16"/>
                <w:lang w:eastAsia="ko-KR"/>
              </w:rPr>
              <w:t>Noise-limited/Interference limited</w:t>
            </w:r>
          </w:p>
        </w:tc>
        <w:tc>
          <w:tcPr>
            <w:tcW w:w="2250" w:type="dxa"/>
            <w:vAlign w:val="center"/>
          </w:tcPr>
          <w:p w14:paraId="6E941003" w14:textId="77777777" w:rsidR="00130C60" w:rsidRPr="00A223F4" w:rsidRDefault="00130C60" w:rsidP="00130C60">
            <w:pPr>
              <w:pStyle w:val="TAC"/>
              <w:rPr>
                <w:rFonts w:cs="Arial"/>
                <w:b/>
                <w:sz w:val="16"/>
                <w:szCs w:val="16"/>
                <w:lang w:eastAsia="ko-KR"/>
              </w:rPr>
            </w:pPr>
            <w:r w:rsidRPr="00A223F4">
              <w:rPr>
                <w:rFonts w:cs="Arial"/>
                <w:b/>
                <w:sz w:val="16"/>
                <w:szCs w:val="16"/>
                <w:lang w:eastAsia="ko-KR"/>
              </w:rPr>
              <w:t>Test Purpose</w:t>
            </w:r>
          </w:p>
        </w:tc>
      </w:tr>
      <w:tr w:rsidR="00130C60" w:rsidRPr="004A10F6" w14:paraId="109EC8A6" w14:textId="77777777" w:rsidTr="00BF18CE">
        <w:trPr>
          <w:trHeight w:val="50"/>
        </w:trPr>
        <w:tc>
          <w:tcPr>
            <w:tcW w:w="630" w:type="dxa"/>
            <w:shd w:val="clear" w:color="auto" w:fill="auto"/>
          </w:tcPr>
          <w:p w14:paraId="7B82DB03" w14:textId="77777777" w:rsidR="00130C60" w:rsidRPr="00942888" w:rsidRDefault="00130C60" w:rsidP="00130C60">
            <w:pPr>
              <w:pStyle w:val="TAC"/>
              <w:rPr>
                <w:rFonts w:cs="Arial"/>
                <w:sz w:val="16"/>
                <w:szCs w:val="16"/>
                <w:lang w:eastAsia="zh-CN"/>
              </w:rPr>
            </w:pPr>
            <w:r w:rsidRPr="00942888">
              <w:rPr>
                <w:rFonts w:cs="Arial"/>
                <w:sz w:val="16"/>
                <w:szCs w:val="16"/>
                <w:lang w:eastAsia="zh-CN"/>
              </w:rPr>
              <w:t>1</w:t>
            </w:r>
          </w:p>
        </w:tc>
        <w:tc>
          <w:tcPr>
            <w:tcW w:w="630" w:type="dxa"/>
            <w:shd w:val="clear" w:color="auto" w:fill="auto"/>
          </w:tcPr>
          <w:p w14:paraId="66190A75" w14:textId="77777777" w:rsidR="00130C60" w:rsidRPr="00942888" w:rsidRDefault="00130C60" w:rsidP="00130C60">
            <w:pPr>
              <w:pStyle w:val="TAC"/>
              <w:rPr>
                <w:rFonts w:cs="Arial"/>
                <w:sz w:val="16"/>
                <w:szCs w:val="16"/>
                <w:lang w:eastAsia="zh-CN"/>
              </w:rPr>
            </w:pPr>
            <w:r w:rsidRPr="00942888">
              <w:rPr>
                <w:rFonts w:cs="Arial"/>
                <w:sz w:val="16"/>
                <w:szCs w:val="16"/>
                <w:lang w:eastAsia="zh-CN"/>
              </w:rPr>
              <w:t>2</w:t>
            </w:r>
            <w:r>
              <w:rPr>
                <w:rFonts w:cs="Arial"/>
                <w:sz w:val="16"/>
                <w:szCs w:val="16"/>
                <w:lang w:eastAsia="zh-CN"/>
              </w:rPr>
              <w:t xml:space="preserve"> </w:t>
            </w:r>
            <w:proofErr w:type="spellStart"/>
            <w:r>
              <w:rPr>
                <w:rFonts w:cs="Arial"/>
                <w:sz w:val="16"/>
                <w:szCs w:val="16"/>
                <w:lang w:eastAsia="zh-CN"/>
              </w:rPr>
              <w:t>os</w:t>
            </w:r>
            <w:proofErr w:type="spellEnd"/>
          </w:p>
        </w:tc>
        <w:tc>
          <w:tcPr>
            <w:tcW w:w="630" w:type="dxa"/>
          </w:tcPr>
          <w:p w14:paraId="1718CED8" w14:textId="77777777" w:rsidR="00130C60" w:rsidRPr="00942888" w:rsidRDefault="00130C60" w:rsidP="00130C60">
            <w:pPr>
              <w:pStyle w:val="TAC"/>
              <w:rPr>
                <w:rFonts w:cs="Arial"/>
                <w:sz w:val="16"/>
                <w:szCs w:val="16"/>
                <w:lang w:eastAsia="zh-CN"/>
              </w:rPr>
            </w:pPr>
            <w:r>
              <w:rPr>
                <w:rFonts w:cs="Arial"/>
                <w:sz w:val="16"/>
                <w:szCs w:val="16"/>
                <w:lang w:eastAsia="zh-CN"/>
              </w:rPr>
              <w:t>FDD</w:t>
            </w:r>
          </w:p>
        </w:tc>
        <w:tc>
          <w:tcPr>
            <w:tcW w:w="720" w:type="dxa"/>
            <w:shd w:val="clear" w:color="auto" w:fill="auto"/>
          </w:tcPr>
          <w:p w14:paraId="2DC4052B" w14:textId="77777777" w:rsidR="00130C60" w:rsidRPr="00942888" w:rsidRDefault="00130C60" w:rsidP="00130C60">
            <w:pPr>
              <w:pStyle w:val="TAC"/>
              <w:rPr>
                <w:rFonts w:cs="Arial"/>
                <w:sz w:val="16"/>
                <w:szCs w:val="16"/>
                <w:lang w:eastAsia="ko-KR"/>
              </w:rPr>
            </w:pPr>
            <w:r>
              <w:rPr>
                <w:rFonts w:cs="Arial"/>
                <w:sz w:val="16"/>
                <w:szCs w:val="16"/>
                <w:lang w:eastAsia="ko-KR"/>
              </w:rPr>
              <w:t>CRS</w:t>
            </w:r>
          </w:p>
        </w:tc>
        <w:tc>
          <w:tcPr>
            <w:tcW w:w="720" w:type="dxa"/>
          </w:tcPr>
          <w:p w14:paraId="30D7BA40" w14:textId="581412B7" w:rsidR="00130C60" w:rsidRDefault="00BF18CE" w:rsidP="00130C60">
            <w:pPr>
              <w:pStyle w:val="TAC"/>
              <w:rPr>
                <w:rFonts w:cs="Arial"/>
                <w:sz w:val="16"/>
                <w:szCs w:val="16"/>
                <w:lang w:eastAsia="ko-KR"/>
              </w:rPr>
            </w:pPr>
            <w:r>
              <w:rPr>
                <w:rFonts w:cs="Arial"/>
                <w:sz w:val="16"/>
                <w:szCs w:val="16"/>
                <w:lang w:eastAsia="ko-KR"/>
              </w:rPr>
              <w:t>1</w:t>
            </w:r>
          </w:p>
        </w:tc>
        <w:tc>
          <w:tcPr>
            <w:tcW w:w="720" w:type="dxa"/>
          </w:tcPr>
          <w:p w14:paraId="2661ED93" w14:textId="419437AE" w:rsidR="00130C60" w:rsidRDefault="00BF18CE" w:rsidP="00130C60">
            <w:pPr>
              <w:pStyle w:val="TAC"/>
              <w:rPr>
                <w:rFonts w:cs="Arial"/>
                <w:sz w:val="16"/>
                <w:szCs w:val="16"/>
                <w:lang w:eastAsia="ko-KR"/>
              </w:rPr>
            </w:pPr>
            <w:r>
              <w:rPr>
                <w:rFonts w:cs="Arial"/>
                <w:sz w:val="16"/>
                <w:szCs w:val="16"/>
                <w:lang w:eastAsia="ko-KR"/>
              </w:rPr>
              <w:t>D</w:t>
            </w:r>
          </w:p>
        </w:tc>
        <w:tc>
          <w:tcPr>
            <w:tcW w:w="630" w:type="dxa"/>
          </w:tcPr>
          <w:p w14:paraId="12F4E3E4" w14:textId="67258B67" w:rsidR="00130C60" w:rsidRPr="00942888" w:rsidRDefault="00130C60" w:rsidP="00130C60">
            <w:pPr>
              <w:pStyle w:val="TAC"/>
              <w:rPr>
                <w:rFonts w:cs="Arial"/>
                <w:sz w:val="16"/>
                <w:szCs w:val="16"/>
                <w:lang w:eastAsia="ko-KR"/>
              </w:rPr>
            </w:pPr>
            <w:r>
              <w:rPr>
                <w:rFonts w:cs="Arial"/>
                <w:sz w:val="16"/>
                <w:szCs w:val="16"/>
                <w:lang w:eastAsia="ko-KR"/>
              </w:rPr>
              <w:t>EVA5</w:t>
            </w:r>
          </w:p>
        </w:tc>
        <w:tc>
          <w:tcPr>
            <w:tcW w:w="720" w:type="dxa"/>
          </w:tcPr>
          <w:p w14:paraId="52EE0268" w14:textId="77777777" w:rsidR="00130C60" w:rsidRPr="00942888" w:rsidRDefault="00130C60" w:rsidP="00130C60">
            <w:pPr>
              <w:pStyle w:val="TAC"/>
              <w:rPr>
                <w:rFonts w:cs="Arial"/>
                <w:sz w:val="16"/>
                <w:szCs w:val="16"/>
                <w:lang w:eastAsia="ko-KR"/>
              </w:rPr>
            </w:pPr>
            <w:r>
              <w:rPr>
                <w:rFonts w:cs="Arial"/>
                <w:sz w:val="16"/>
                <w:szCs w:val="16"/>
                <w:lang w:eastAsia="ko-KR"/>
              </w:rPr>
              <w:t>TBD</w:t>
            </w:r>
          </w:p>
        </w:tc>
        <w:tc>
          <w:tcPr>
            <w:tcW w:w="990" w:type="dxa"/>
          </w:tcPr>
          <w:p w14:paraId="0FDF232E" w14:textId="77777777" w:rsidR="00130C60" w:rsidRPr="00942888" w:rsidRDefault="00130C60" w:rsidP="00130C60">
            <w:pPr>
              <w:pStyle w:val="TAC"/>
              <w:rPr>
                <w:rFonts w:cs="Arial"/>
                <w:sz w:val="16"/>
                <w:szCs w:val="16"/>
                <w:lang w:eastAsia="ko-KR"/>
              </w:rPr>
            </w:pPr>
            <w:r>
              <w:rPr>
                <w:rFonts w:cs="Arial"/>
                <w:sz w:val="16"/>
                <w:szCs w:val="16"/>
                <w:lang w:eastAsia="ko-KR"/>
              </w:rPr>
              <w:t>2x2 medium</w:t>
            </w:r>
          </w:p>
        </w:tc>
        <w:tc>
          <w:tcPr>
            <w:tcW w:w="990" w:type="dxa"/>
          </w:tcPr>
          <w:p w14:paraId="7E55558D" w14:textId="77777777" w:rsidR="00130C60" w:rsidRDefault="00130C60" w:rsidP="00130C60">
            <w:pPr>
              <w:pStyle w:val="TAC"/>
              <w:rPr>
                <w:rFonts w:cs="Arial"/>
                <w:sz w:val="16"/>
                <w:szCs w:val="16"/>
                <w:lang w:eastAsia="ko-KR"/>
              </w:rPr>
            </w:pPr>
            <w:r>
              <w:rPr>
                <w:rFonts w:cs="Arial"/>
                <w:sz w:val="16"/>
                <w:szCs w:val="16"/>
                <w:lang w:eastAsia="ko-KR"/>
              </w:rPr>
              <w:t>Single</w:t>
            </w:r>
          </w:p>
        </w:tc>
        <w:tc>
          <w:tcPr>
            <w:tcW w:w="900" w:type="dxa"/>
          </w:tcPr>
          <w:p w14:paraId="2AC00B1E" w14:textId="77777777" w:rsidR="00130C60" w:rsidRDefault="00130C60" w:rsidP="00130C60">
            <w:pPr>
              <w:pStyle w:val="TAC"/>
              <w:rPr>
                <w:rFonts w:cs="Arial"/>
                <w:sz w:val="16"/>
                <w:szCs w:val="16"/>
                <w:lang w:eastAsia="ko-KR"/>
              </w:rPr>
            </w:pPr>
            <w:r>
              <w:rPr>
                <w:rFonts w:cs="Arial"/>
                <w:sz w:val="16"/>
                <w:szCs w:val="16"/>
                <w:lang w:eastAsia="ko-KR"/>
              </w:rPr>
              <w:t>Noise</w:t>
            </w:r>
          </w:p>
        </w:tc>
        <w:tc>
          <w:tcPr>
            <w:tcW w:w="2250" w:type="dxa"/>
            <w:vAlign w:val="center"/>
          </w:tcPr>
          <w:p w14:paraId="24775258" w14:textId="3130FD10" w:rsidR="00130C60" w:rsidRPr="00942888" w:rsidRDefault="00BF18CE" w:rsidP="00130C60">
            <w:pPr>
              <w:pStyle w:val="TAC"/>
              <w:jc w:val="left"/>
              <w:rPr>
                <w:rFonts w:cs="Arial"/>
                <w:sz w:val="16"/>
                <w:szCs w:val="16"/>
                <w:lang w:eastAsia="ko-KR"/>
              </w:rPr>
            </w:pPr>
            <w:r>
              <w:rPr>
                <w:rFonts w:cs="Arial"/>
                <w:sz w:val="16"/>
                <w:szCs w:val="16"/>
                <w:lang w:eastAsia="ko-KR"/>
              </w:rPr>
              <w:t xml:space="preserve">Verify CRS-based  </w:t>
            </w:r>
            <w:proofErr w:type="spellStart"/>
            <w:r>
              <w:rPr>
                <w:rFonts w:cs="Arial"/>
                <w:sz w:val="16"/>
                <w:szCs w:val="16"/>
                <w:lang w:eastAsia="ko-KR"/>
              </w:rPr>
              <w:t>sPDCCH</w:t>
            </w:r>
            <w:proofErr w:type="spellEnd"/>
            <w:r>
              <w:rPr>
                <w:rFonts w:cs="Arial"/>
                <w:sz w:val="16"/>
                <w:szCs w:val="16"/>
                <w:lang w:eastAsia="ko-KR"/>
              </w:rPr>
              <w:t xml:space="preserve"> performance of 2 </w:t>
            </w:r>
            <w:proofErr w:type="spellStart"/>
            <w:r>
              <w:rPr>
                <w:rFonts w:cs="Arial"/>
                <w:sz w:val="16"/>
                <w:szCs w:val="16"/>
                <w:lang w:eastAsia="ko-KR"/>
              </w:rPr>
              <w:t>Tx</w:t>
            </w:r>
            <w:proofErr w:type="spellEnd"/>
            <w:r>
              <w:rPr>
                <w:rFonts w:cs="Arial"/>
                <w:sz w:val="16"/>
                <w:szCs w:val="16"/>
                <w:lang w:eastAsia="ko-KR"/>
              </w:rPr>
              <w:t xml:space="preserve"> transmit diversity</w:t>
            </w:r>
            <w:r w:rsidR="00130C60">
              <w:rPr>
                <w:rFonts w:cs="Arial"/>
                <w:sz w:val="16"/>
                <w:szCs w:val="16"/>
                <w:lang w:eastAsia="ko-KR"/>
              </w:rPr>
              <w:t xml:space="preserve"> </w:t>
            </w:r>
          </w:p>
        </w:tc>
      </w:tr>
      <w:tr w:rsidR="00130C60" w:rsidRPr="004A10F6" w14:paraId="24039984" w14:textId="77777777" w:rsidTr="00BF18CE">
        <w:trPr>
          <w:trHeight w:val="50"/>
        </w:trPr>
        <w:tc>
          <w:tcPr>
            <w:tcW w:w="630" w:type="dxa"/>
            <w:shd w:val="clear" w:color="auto" w:fill="auto"/>
          </w:tcPr>
          <w:p w14:paraId="36843124" w14:textId="77777777" w:rsidR="00130C60" w:rsidRPr="00942888" w:rsidRDefault="00130C60" w:rsidP="00130C60">
            <w:pPr>
              <w:pStyle w:val="TAC"/>
              <w:rPr>
                <w:rFonts w:cs="Arial"/>
                <w:sz w:val="16"/>
                <w:szCs w:val="16"/>
                <w:lang w:eastAsia="zh-CN"/>
              </w:rPr>
            </w:pPr>
            <w:r>
              <w:rPr>
                <w:rFonts w:cs="Arial"/>
                <w:sz w:val="16"/>
                <w:szCs w:val="16"/>
                <w:lang w:eastAsia="zh-CN"/>
              </w:rPr>
              <w:t>2</w:t>
            </w:r>
          </w:p>
        </w:tc>
        <w:tc>
          <w:tcPr>
            <w:tcW w:w="630" w:type="dxa"/>
            <w:shd w:val="clear" w:color="auto" w:fill="auto"/>
          </w:tcPr>
          <w:p w14:paraId="085E0BB2" w14:textId="77777777" w:rsidR="00130C60" w:rsidRPr="00942888" w:rsidRDefault="00130C60" w:rsidP="00130C60">
            <w:pPr>
              <w:pStyle w:val="TAC"/>
              <w:rPr>
                <w:rFonts w:cs="Arial"/>
                <w:sz w:val="16"/>
                <w:szCs w:val="16"/>
                <w:lang w:eastAsia="zh-CN"/>
              </w:rPr>
            </w:pPr>
            <w:r>
              <w:rPr>
                <w:rFonts w:cs="Arial"/>
                <w:sz w:val="16"/>
                <w:szCs w:val="16"/>
                <w:lang w:eastAsia="zh-CN"/>
              </w:rPr>
              <w:t>7os</w:t>
            </w:r>
          </w:p>
        </w:tc>
        <w:tc>
          <w:tcPr>
            <w:tcW w:w="630" w:type="dxa"/>
          </w:tcPr>
          <w:p w14:paraId="06FA29B8" w14:textId="77777777" w:rsidR="00130C60" w:rsidRPr="00942888" w:rsidRDefault="00130C60" w:rsidP="00130C60">
            <w:pPr>
              <w:pStyle w:val="TAC"/>
              <w:rPr>
                <w:rFonts w:cs="Arial"/>
                <w:sz w:val="16"/>
                <w:szCs w:val="16"/>
                <w:lang w:eastAsia="zh-CN"/>
              </w:rPr>
            </w:pPr>
            <w:r>
              <w:rPr>
                <w:rFonts w:cs="Arial"/>
                <w:sz w:val="16"/>
                <w:szCs w:val="16"/>
                <w:lang w:eastAsia="zh-CN"/>
              </w:rPr>
              <w:t xml:space="preserve">FDD </w:t>
            </w:r>
          </w:p>
        </w:tc>
        <w:tc>
          <w:tcPr>
            <w:tcW w:w="720" w:type="dxa"/>
            <w:shd w:val="clear" w:color="auto" w:fill="auto"/>
          </w:tcPr>
          <w:p w14:paraId="461F1E95" w14:textId="77777777" w:rsidR="00130C60" w:rsidRPr="00942888" w:rsidRDefault="00130C60" w:rsidP="00130C60">
            <w:pPr>
              <w:pStyle w:val="TAC"/>
              <w:rPr>
                <w:rFonts w:cs="Arial"/>
                <w:sz w:val="16"/>
                <w:szCs w:val="16"/>
                <w:lang w:eastAsia="ko-KR"/>
              </w:rPr>
            </w:pPr>
            <w:r>
              <w:rPr>
                <w:rFonts w:cs="Arial"/>
                <w:sz w:val="16"/>
                <w:szCs w:val="16"/>
                <w:lang w:eastAsia="ko-KR"/>
              </w:rPr>
              <w:t>CRS</w:t>
            </w:r>
          </w:p>
        </w:tc>
        <w:tc>
          <w:tcPr>
            <w:tcW w:w="720" w:type="dxa"/>
          </w:tcPr>
          <w:p w14:paraId="29576A8C" w14:textId="151ECD53" w:rsidR="00130C60" w:rsidRDefault="00BF18CE" w:rsidP="00130C60">
            <w:pPr>
              <w:pStyle w:val="TAC"/>
              <w:rPr>
                <w:rFonts w:cs="Arial"/>
                <w:sz w:val="16"/>
                <w:szCs w:val="16"/>
                <w:lang w:eastAsia="ko-KR"/>
              </w:rPr>
            </w:pPr>
            <w:r>
              <w:rPr>
                <w:rFonts w:cs="Arial"/>
                <w:sz w:val="16"/>
                <w:szCs w:val="16"/>
                <w:lang w:eastAsia="ko-KR"/>
              </w:rPr>
              <w:t>4</w:t>
            </w:r>
          </w:p>
        </w:tc>
        <w:tc>
          <w:tcPr>
            <w:tcW w:w="720" w:type="dxa"/>
          </w:tcPr>
          <w:p w14:paraId="61AB803E" w14:textId="3A9C7E0A" w:rsidR="00130C60" w:rsidRDefault="00BF18CE" w:rsidP="00130C60">
            <w:pPr>
              <w:pStyle w:val="TAC"/>
              <w:rPr>
                <w:rFonts w:cs="Arial"/>
                <w:sz w:val="16"/>
                <w:szCs w:val="16"/>
                <w:lang w:eastAsia="ko-KR"/>
              </w:rPr>
            </w:pPr>
            <w:r>
              <w:rPr>
                <w:rFonts w:cs="Arial"/>
                <w:sz w:val="16"/>
                <w:szCs w:val="16"/>
                <w:lang w:eastAsia="ko-KR"/>
              </w:rPr>
              <w:t>L</w:t>
            </w:r>
          </w:p>
        </w:tc>
        <w:tc>
          <w:tcPr>
            <w:tcW w:w="630" w:type="dxa"/>
          </w:tcPr>
          <w:p w14:paraId="7CD90D05" w14:textId="15E3DD3F" w:rsidR="00130C60" w:rsidRPr="00942888" w:rsidRDefault="00130C60" w:rsidP="00130C60">
            <w:pPr>
              <w:pStyle w:val="TAC"/>
              <w:rPr>
                <w:rFonts w:cs="Arial"/>
                <w:sz w:val="16"/>
                <w:szCs w:val="16"/>
                <w:lang w:eastAsia="ko-KR"/>
              </w:rPr>
            </w:pPr>
            <w:r>
              <w:rPr>
                <w:rFonts w:cs="Arial"/>
                <w:sz w:val="16"/>
                <w:szCs w:val="16"/>
                <w:lang w:eastAsia="ko-KR"/>
              </w:rPr>
              <w:t>EVA70</w:t>
            </w:r>
          </w:p>
        </w:tc>
        <w:tc>
          <w:tcPr>
            <w:tcW w:w="720" w:type="dxa"/>
          </w:tcPr>
          <w:p w14:paraId="6A89E1BB" w14:textId="77777777" w:rsidR="00130C60" w:rsidRPr="00942888" w:rsidRDefault="00130C60" w:rsidP="00130C60">
            <w:pPr>
              <w:pStyle w:val="TAC"/>
              <w:rPr>
                <w:rFonts w:cs="Arial"/>
                <w:sz w:val="16"/>
                <w:szCs w:val="16"/>
                <w:lang w:eastAsia="ko-KR"/>
              </w:rPr>
            </w:pPr>
            <w:r>
              <w:rPr>
                <w:rFonts w:cs="Arial"/>
                <w:sz w:val="16"/>
                <w:szCs w:val="16"/>
                <w:lang w:eastAsia="ko-KR"/>
              </w:rPr>
              <w:t>TBD</w:t>
            </w:r>
          </w:p>
        </w:tc>
        <w:tc>
          <w:tcPr>
            <w:tcW w:w="990" w:type="dxa"/>
          </w:tcPr>
          <w:p w14:paraId="46A5A5EA" w14:textId="5C8C2524" w:rsidR="00130C60" w:rsidRPr="00942888" w:rsidRDefault="00BF18CE" w:rsidP="00130C60">
            <w:pPr>
              <w:pStyle w:val="TAC"/>
              <w:rPr>
                <w:rFonts w:cs="Arial"/>
                <w:sz w:val="16"/>
                <w:szCs w:val="16"/>
                <w:lang w:eastAsia="ko-KR"/>
              </w:rPr>
            </w:pPr>
            <w:r>
              <w:rPr>
                <w:rFonts w:cs="Arial"/>
                <w:sz w:val="16"/>
                <w:szCs w:val="16"/>
                <w:lang w:eastAsia="ko-KR"/>
              </w:rPr>
              <w:t>1</w:t>
            </w:r>
            <w:r w:rsidR="00130C60">
              <w:rPr>
                <w:rFonts w:cs="Arial"/>
                <w:sz w:val="16"/>
                <w:szCs w:val="16"/>
                <w:lang w:eastAsia="ko-KR"/>
              </w:rPr>
              <w:t>x2 Low</w:t>
            </w:r>
          </w:p>
        </w:tc>
        <w:tc>
          <w:tcPr>
            <w:tcW w:w="990" w:type="dxa"/>
          </w:tcPr>
          <w:p w14:paraId="5BDAD9D3" w14:textId="77777777" w:rsidR="00130C60" w:rsidRDefault="00130C60" w:rsidP="00130C60">
            <w:pPr>
              <w:pStyle w:val="TAC"/>
              <w:rPr>
                <w:rFonts w:cs="Arial"/>
                <w:sz w:val="16"/>
                <w:szCs w:val="16"/>
                <w:lang w:eastAsia="ko-KR"/>
              </w:rPr>
            </w:pPr>
            <w:r>
              <w:rPr>
                <w:rFonts w:cs="Arial"/>
                <w:sz w:val="16"/>
                <w:szCs w:val="16"/>
                <w:lang w:eastAsia="ko-KR"/>
              </w:rPr>
              <w:t>Single</w:t>
            </w:r>
          </w:p>
        </w:tc>
        <w:tc>
          <w:tcPr>
            <w:tcW w:w="900" w:type="dxa"/>
          </w:tcPr>
          <w:p w14:paraId="75E348FE" w14:textId="77777777" w:rsidR="00130C60" w:rsidRDefault="00130C60" w:rsidP="00130C60">
            <w:pPr>
              <w:pStyle w:val="TAC"/>
              <w:rPr>
                <w:rFonts w:cs="Arial"/>
                <w:sz w:val="16"/>
                <w:szCs w:val="16"/>
                <w:lang w:eastAsia="ko-KR"/>
              </w:rPr>
            </w:pPr>
            <w:r>
              <w:rPr>
                <w:rFonts w:cs="Arial"/>
                <w:sz w:val="16"/>
                <w:szCs w:val="16"/>
                <w:lang w:eastAsia="ko-KR"/>
              </w:rPr>
              <w:t>Noise</w:t>
            </w:r>
          </w:p>
        </w:tc>
        <w:tc>
          <w:tcPr>
            <w:tcW w:w="2250" w:type="dxa"/>
            <w:vAlign w:val="center"/>
          </w:tcPr>
          <w:p w14:paraId="2B743435" w14:textId="5BDD7B9E" w:rsidR="00130C60" w:rsidRPr="00942888" w:rsidRDefault="00BF18CE" w:rsidP="00130C60">
            <w:pPr>
              <w:pStyle w:val="TAC"/>
              <w:jc w:val="left"/>
              <w:rPr>
                <w:rFonts w:cs="Arial"/>
                <w:sz w:val="16"/>
                <w:szCs w:val="16"/>
                <w:lang w:eastAsia="ko-KR"/>
              </w:rPr>
            </w:pPr>
            <w:r>
              <w:rPr>
                <w:rFonts w:cs="Arial"/>
                <w:sz w:val="16"/>
                <w:szCs w:val="16"/>
                <w:lang w:eastAsia="ko-KR"/>
              </w:rPr>
              <w:t xml:space="preserve">Verify CRS-based performance of </w:t>
            </w:r>
            <w:proofErr w:type="spellStart"/>
            <w:r>
              <w:rPr>
                <w:rFonts w:cs="Arial"/>
                <w:sz w:val="16"/>
                <w:szCs w:val="16"/>
                <w:lang w:eastAsia="ko-KR"/>
              </w:rPr>
              <w:t>sPDCCH</w:t>
            </w:r>
            <w:proofErr w:type="spellEnd"/>
            <w:r>
              <w:rPr>
                <w:rFonts w:cs="Arial"/>
                <w:sz w:val="16"/>
                <w:szCs w:val="16"/>
                <w:lang w:eastAsia="ko-KR"/>
              </w:rPr>
              <w:t xml:space="preserve"> with 1 </w:t>
            </w:r>
            <w:proofErr w:type="spellStart"/>
            <w:r>
              <w:rPr>
                <w:rFonts w:cs="Arial"/>
                <w:sz w:val="16"/>
                <w:szCs w:val="16"/>
                <w:lang w:eastAsia="ko-KR"/>
              </w:rPr>
              <w:t>Tx</w:t>
            </w:r>
            <w:proofErr w:type="spellEnd"/>
          </w:p>
        </w:tc>
      </w:tr>
      <w:tr w:rsidR="00130C60" w:rsidRPr="004A10F6" w14:paraId="4B73B251" w14:textId="77777777" w:rsidTr="00BF18CE">
        <w:trPr>
          <w:trHeight w:val="50"/>
        </w:trPr>
        <w:tc>
          <w:tcPr>
            <w:tcW w:w="630" w:type="dxa"/>
            <w:shd w:val="clear" w:color="auto" w:fill="auto"/>
          </w:tcPr>
          <w:p w14:paraId="392522A3" w14:textId="77777777" w:rsidR="00130C60" w:rsidRPr="00942888" w:rsidRDefault="00130C60" w:rsidP="00130C60">
            <w:pPr>
              <w:pStyle w:val="TAC"/>
              <w:rPr>
                <w:rFonts w:cs="Arial"/>
                <w:sz w:val="16"/>
                <w:szCs w:val="16"/>
                <w:lang w:eastAsia="zh-CN"/>
              </w:rPr>
            </w:pPr>
            <w:r>
              <w:rPr>
                <w:rFonts w:cs="Arial"/>
                <w:sz w:val="16"/>
                <w:szCs w:val="16"/>
                <w:lang w:eastAsia="zh-CN"/>
              </w:rPr>
              <w:t>3</w:t>
            </w:r>
          </w:p>
        </w:tc>
        <w:tc>
          <w:tcPr>
            <w:tcW w:w="630" w:type="dxa"/>
            <w:shd w:val="clear" w:color="auto" w:fill="auto"/>
          </w:tcPr>
          <w:p w14:paraId="60AE9E34" w14:textId="77777777" w:rsidR="00130C60" w:rsidRPr="00942888" w:rsidRDefault="00130C60" w:rsidP="00130C60">
            <w:pPr>
              <w:pStyle w:val="TAC"/>
              <w:rPr>
                <w:rFonts w:cs="Arial"/>
                <w:sz w:val="16"/>
                <w:szCs w:val="16"/>
                <w:lang w:eastAsia="zh-CN"/>
              </w:rPr>
            </w:pPr>
            <w:r>
              <w:rPr>
                <w:rFonts w:cs="Arial"/>
                <w:sz w:val="16"/>
                <w:szCs w:val="16"/>
                <w:lang w:eastAsia="zh-CN"/>
              </w:rPr>
              <w:t xml:space="preserve">7 </w:t>
            </w:r>
            <w:proofErr w:type="spellStart"/>
            <w:r>
              <w:rPr>
                <w:rFonts w:cs="Arial"/>
                <w:sz w:val="16"/>
                <w:szCs w:val="16"/>
                <w:lang w:eastAsia="zh-CN"/>
              </w:rPr>
              <w:t>os</w:t>
            </w:r>
            <w:proofErr w:type="spellEnd"/>
          </w:p>
        </w:tc>
        <w:tc>
          <w:tcPr>
            <w:tcW w:w="630" w:type="dxa"/>
          </w:tcPr>
          <w:p w14:paraId="3CD69F05" w14:textId="77777777" w:rsidR="00130C60" w:rsidRPr="00942888" w:rsidRDefault="00130C60" w:rsidP="00130C60">
            <w:pPr>
              <w:pStyle w:val="TAC"/>
              <w:rPr>
                <w:rFonts w:cs="Arial"/>
                <w:sz w:val="16"/>
                <w:szCs w:val="16"/>
                <w:lang w:eastAsia="zh-CN"/>
              </w:rPr>
            </w:pPr>
            <w:r>
              <w:rPr>
                <w:rFonts w:cs="Arial"/>
                <w:sz w:val="16"/>
                <w:szCs w:val="16"/>
                <w:lang w:eastAsia="zh-CN"/>
              </w:rPr>
              <w:t>TDD</w:t>
            </w:r>
          </w:p>
        </w:tc>
        <w:tc>
          <w:tcPr>
            <w:tcW w:w="720" w:type="dxa"/>
            <w:shd w:val="clear" w:color="auto" w:fill="auto"/>
          </w:tcPr>
          <w:p w14:paraId="109F692C" w14:textId="77777777" w:rsidR="00130C60" w:rsidRPr="00942888" w:rsidRDefault="00130C60" w:rsidP="00130C60">
            <w:pPr>
              <w:pStyle w:val="TAC"/>
              <w:rPr>
                <w:rFonts w:cs="Arial"/>
                <w:sz w:val="16"/>
                <w:szCs w:val="16"/>
                <w:lang w:eastAsia="ko-KR"/>
              </w:rPr>
            </w:pPr>
            <w:r>
              <w:rPr>
                <w:rFonts w:cs="Arial"/>
                <w:sz w:val="16"/>
                <w:szCs w:val="16"/>
                <w:lang w:eastAsia="ko-KR"/>
              </w:rPr>
              <w:t>DMRS</w:t>
            </w:r>
          </w:p>
        </w:tc>
        <w:tc>
          <w:tcPr>
            <w:tcW w:w="720" w:type="dxa"/>
          </w:tcPr>
          <w:p w14:paraId="101BAAB8" w14:textId="59B7B0A2" w:rsidR="00130C60" w:rsidRDefault="00BF18CE" w:rsidP="00130C60">
            <w:pPr>
              <w:pStyle w:val="TAC"/>
              <w:rPr>
                <w:rFonts w:cs="Arial"/>
                <w:sz w:val="16"/>
                <w:szCs w:val="16"/>
                <w:lang w:eastAsia="ko-KR"/>
              </w:rPr>
            </w:pPr>
            <w:r>
              <w:rPr>
                <w:rFonts w:cs="Arial"/>
                <w:sz w:val="16"/>
                <w:szCs w:val="16"/>
                <w:lang w:eastAsia="ko-KR"/>
              </w:rPr>
              <w:t>8</w:t>
            </w:r>
          </w:p>
        </w:tc>
        <w:tc>
          <w:tcPr>
            <w:tcW w:w="720" w:type="dxa"/>
          </w:tcPr>
          <w:p w14:paraId="0BDE5058" w14:textId="209C1BF4" w:rsidR="00130C60" w:rsidRDefault="00BF18CE" w:rsidP="00130C60">
            <w:pPr>
              <w:pStyle w:val="TAC"/>
              <w:rPr>
                <w:rFonts w:cs="Arial"/>
                <w:sz w:val="16"/>
                <w:szCs w:val="16"/>
                <w:lang w:eastAsia="ko-KR"/>
              </w:rPr>
            </w:pPr>
            <w:r>
              <w:rPr>
                <w:rFonts w:cs="Arial"/>
                <w:sz w:val="16"/>
                <w:szCs w:val="16"/>
                <w:lang w:eastAsia="ko-KR"/>
              </w:rPr>
              <w:t>D</w:t>
            </w:r>
          </w:p>
        </w:tc>
        <w:tc>
          <w:tcPr>
            <w:tcW w:w="630" w:type="dxa"/>
          </w:tcPr>
          <w:p w14:paraId="6FFE18AB" w14:textId="0B63B9DF" w:rsidR="00130C60" w:rsidRPr="00942888" w:rsidRDefault="00130C60" w:rsidP="00130C60">
            <w:pPr>
              <w:pStyle w:val="TAC"/>
              <w:rPr>
                <w:rFonts w:cs="Arial"/>
                <w:sz w:val="16"/>
                <w:szCs w:val="16"/>
                <w:lang w:eastAsia="ko-KR"/>
              </w:rPr>
            </w:pPr>
            <w:r>
              <w:rPr>
                <w:rFonts w:cs="Arial"/>
                <w:sz w:val="16"/>
                <w:szCs w:val="16"/>
                <w:lang w:eastAsia="ko-KR"/>
              </w:rPr>
              <w:t>EPA5</w:t>
            </w:r>
          </w:p>
        </w:tc>
        <w:tc>
          <w:tcPr>
            <w:tcW w:w="720" w:type="dxa"/>
          </w:tcPr>
          <w:p w14:paraId="0EED9CBF" w14:textId="77777777" w:rsidR="00130C60" w:rsidRPr="00942888" w:rsidRDefault="00130C60" w:rsidP="00130C60">
            <w:pPr>
              <w:pStyle w:val="TAC"/>
              <w:rPr>
                <w:rFonts w:cs="Arial"/>
                <w:sz w:val="16"/>
                <w:szCs w:val="16"/>
                <w:lang w:eastAsia="ko-KR"/>
              </w:rPr>
            </w:pPr>
            <w:r>
              <w:rPr>
                <w:rFonts w:cs="Arial"/>
                <w:sz w:val="16"/>
                <w:szCs w:val="16"/>
                <w:lang w:eastAsia="ko-KR"/>
              </w:rPr>
              <w:t>TBD</w:t>
            </w:r>
          </w:p>
        </w:tc>
        <w:tc>
          <w:tcPr>
            <w:tcW w:w="990" w:type="dxa"/>
          </w:tcPr>
          <w:p w14:paraId="4CA30A7A" w14:textId="4CFF2704" w:rsidR="00130C60" w:rsidRPr="00942888" w:rsidRDefault="00BF18CE" w:rsidP="00130C60">
            <w:pPr>
              <w:pStyle w:val="TAC"/>
              <w:rPr>
                <w:rFonts w:cs="Arial"/>
                <w:sz w:val="16"/>
                <w:szCs w:val="16"/>
                <w:lang w:eastAsia="ko-KR"/>
              </w:rPr>
            </w:pPr>
            <w:r>
              <w:rPr>
                <w:rFonts w:cs="Arial"/>
                <w:sz w:val="16"/>
                <w:szCs w:val="16"/>
                <w:lang w:eastAsia="ko-KR"/>
              </w:rPr>
              <w:t>1</w:t>
            </w:r>
            <w:r w:rsidR="00130C60">
              <w:rPr>
                <w:rFonts w:cs="Arial"/>
                <w:sz w:val="16"/>
                <w:szCs w:val="16"/>
                <w:lang w:eastAsia="ko-KR"/>
              </w:rPr>
              <w:t>x2 medium</w:t>
            </w:r>
          </w:p>
        </w:tc>
        <w:tc>
          <w:tcPr>
            <w:tcW w:w="990" w:type="dxa"/>
          </w:tcPr>
          <w:p w14:paraId="25D5C1EA" w14:textId="77777777" w:rsidR="00130C60" w:rsidRDefault="00130C60" w:rsidP="00130C60">
            <w:pPr>
              <w:pStyle w:val="TAC"/>
              <w:rPr>
                <w:rFonts w:cs="Arial"/>
                <w:sz w:val="16"/>
                <w:szCs w:val="16"/>
                <w:lang w:eastAsia="ko-KR"/>
              </w:rPr>
            </w:pPr>
            <w:r>
              <w:rPr>
                <w:rFonts w:cs="Arial"/>
                <w:sz w:val="16"/>
                <w:szCs w:val="16"/>
                <w:lang w:eastAsia="ko-KR"/>
              </w:rPr>
              <w:t>single</w:t>
            </w:r>
          </w:p>
        </w:tc>
        <w:tc>
          <w:tcPr>
            <w:tcW w:w="900" w:type="dxa"/>
          </w:tcPr>
          <w:p w14:paraId="147CEE73" w14:textId="77777777" w:rsidR="00130C60" w:rsidRDefault="00130C60" w:rsidP="00130C60">
            <w:pPr>
              <w:pStyle w:val="TAC"/>
              <w:rPr>
                <w:rFonts w:cs="Arial"/>
                <w:sz w:val="16"/>
                <w:szCs w:val="16"/>
                <w:lang w:eastAsia="ko-KR"/>
              </w:rPr>
            </w:pPr>
            <w:r>
              <w:rPr>
                <w:rFonts w:cs="Arial"/>
                <w:sz w:val="16"/>
                <w:szCs w:val="16"/>
                <w:lang w:eastAsia="ko-KR"/>
              </w:rPr>
              <w:t>Noise</w:t>
            </w:r>
          </w:p>
        </w:tc>
        <w:tc>
          <w:tcPr>
            <w:tcW w:w="2250" w:type="dxa"/>
          </w:tcPr>
          <w:p w14:paraId="17D46D59" w14:textId="424A8E9D" w:rsidR="00130C60" w:rsidRPr="00942888" w:rsidRDefault="00130C60" w:rsidP="00BF18CE">
            <w:pPr>
              <w:pStyle w:val="TAC"/>
              <w:jc w:val="left"/>
              <w:rPr>
                <w:rFonts w:cs="Arial"/>
                <w:sz w:val="16"/>
                <w:szCs w:val="16"/>
                <w:lang w:eastAsia="ko-KR"/>
              </w:rPr>
            </w:pPr>
            <w:r>
              <w:rPr>
                <w:rFonts w:cs="Arial"/>
                <w:sz w:val="16"/>
                <w:szCs w:val="16"/>
                <w:lang w:eastAsia="ko-KR"/>
              </w:rPr>
              <w:t xml:space="preserve">Verify </w:t>
            </w:r>
            <w:r w:rsidR="00BF18CE">
              <w:rPr>
                <w:rFonts w:cs="Arial"/>
                <w:sz w:val="16"/>
                <w:szCs w:val="16"/>
                <w:lang w:eastAsia="ko-KR"/>
              </w:rPr>
              <w:t xml:space="preserve">DMRS-based </w:t>
            </w:r>
            <w:proofErr w:type="spellStart"/>
            <w:r w:rsidR="00BF18CE">
              <w:rPr>
                <w:rFonts w:cs="Arial"/>
                <w:sz w:val="16"/>
                <w:szCs w:val="16"/>
                <w:lang w:eastAsia="ko-KR"/>
              </w:rPr>
              <w:t>sPDCCH</w:t>
            </w:r>
            <w:proofErr w:type="spellEnd"/>
            <w:r w:rsidR="00BF18CE">
              <w:rPr>
                <w:rFonts w:cs="Arial"/>
                <w:sz w:val="16"/>
                <w:szCs w:val="16"/>
                <w:lang w:eastAsia="ko-KR"/>
              </w:rPr>
              <w:t xml:space="preserve"> performance </w:t>
            </w:r>
          </w:p>
        </w:tc>
      </w:tr>
    </w:tbl>
    <w:p w14:paraId="1EAF817F" w14:textId="133385B0" w:rsidR="00BF18CE" w:rsidRDefault="00BF18CE" w:rsidP="00BF18CE">
      <w:pPr>
        <w:rPr>
          <w:rFonts w:ascii="Arial" w:hAnsi="Arial" w:cs="Arial"/>
        </w:rPr>
      </w:pPr>
      <w:r>
        <w:rPr>
          <w:rFonts w:ascii="Arial" w:hAnsi="Arial" w:cs="Arial"/>
        </w:rPr>
        <w:t>Note: AL = Aggregation Level, D/L = Distributed/Localized</w:t>
      </w:r>
    </w:p>
    <w:p w14:paraId="2E2A2087" w14:textId="4DA65E5F" w:rsidR="00A33D46" w:rsidRDefault="004166AE" w:rsidP="007C6E42">
      <w:pPr>
        <w:rPr>
          <w:rFonts w:ascii="Arial" w:hAnsi="Arial" w:cs="Arial"/>
          <w:lang w:val="en-US"/>
        </w:rPr>
      </w:pPr>
      <w:r>
        <w:rPr>
          <w:rFonts w:ascii="Arial" w:hAnsi="Arial" w:cs="Arial"/>
          <w:lang w:val="en-US"/>
        </w:rPr>
        <w:t xml:space="preserve">In table </w:t>
      </w:r>
      <w:r w:rsidR="00C6460E">
        <w:rPr>
          <w:rFonts w:ascii="Arial" w:hAnsi="Arial" w:cs="Arial"/>
          <w:lang w:val="en-US"/>
        </w:rPr>
        <w:t>3</w:t>
      </w:r>
      <w:r w:rsidR="00770DF8">
        <w:rPr>
          <w:rFonts w:ascii="Arial" w:hAnsi="Arial" w:cs="Arial"/>
          <w:lang w:val="en-US"/>
        </w:rPr>
        <w:t xml:space="preserve">, we </w:t>
      </w:r>
      <w:r>
        <w:rPr>
          <w:rFonts w:ascii="Arial" w:hAnsi="Arial" w:cs="Arial"/>
          <w:lang w:val="en-US"/>
        </w:rPr>
        <w:t xml:space="preserve">provide 3 test cases for </w:t>
      </w:r>
      <w:proofErr w:type="spellStart"/>
      <w:r>
        <w:rPr>
          <w:rFonts w:ascii="Arial" w:hAnsi="Arial" w:cs="Arial"/>
          <w:lang w:val="en-US"/>
        </w:rPr>
        <w:t>sPDCCH</w:t>
      </w:r>
      <w:proofErr w:type="spellEnd"/>
      <w:r w:rsidR="00770DF8">
        <w:rPr>
          <w:rFonts w:ascii="Arial" w:hAnsi="Arial" w:cs="Arial"/>
          <w:lang w:val="en-US"/>
        </w:rPr>
        <w:t xml:space="preserve"> as well</w:t>
      </w:r>
      <w:r>
        <w:rPr>
          <w:rFonts w:ascii="Arial" w:hAnsi="Arial" w:cs="Arial"/>
          <w:lang w:val="en-US"/>
        </w:rPr>
        <w:t>.</w:t>
      </w:r>
      <w:r w:rsidR="00F83A2D">
        <w:rPr>
          <w:rFonts w:ascii="Arial" w:hAnsi="Arial" w:cs="Arial"/>
          <w:lang w:val="en-US"/>
        </w:rPr>
        <w:t xml:space="preserve"> FRC and OCNG need</w:t>
      </w:r>
      <w:r w:rsidR="001056E9">
        <w:rPr>
          <w:rFonts w:ascii="Arial" w:hAnsi="Arial" w:cs="Arial"/>
          <w:lang w:val="en-US"/>
        </w:rPr>
        <w:t xml:space="preserve"> to be determined further. We spread out </w:t>
      </w:r>
      <w:r w:rsidR="00770DF8">
        <w:rPr>
          <w:rFonts w:ascii="Arial" w:hAnsi="Arial" w:cs="Arial"/>
          <w:lang w:val="en-US"/>
        </w:rPr>
        <w:t>the different features as much as possible in order to reduce the test cases while maintaining large coverage of feature list.</w:t>
      </w:r>
    </w:p>
    <w:p w14:paraId="027F51A3" w14:textId="32766279" w:rsidR="00770DF8" w:rsidRDefault="00770DF8" w:rsidP="007C6E42">
      <w:pPr>
        <w:rPr>
          <w:rFonts w:ascii="Arial" w:hAnsi="Arial" w:cs="Arial"/>
          <w:lang w:val="en-US"/>
        </w:rPr>
      </w:pPr>
      <w:r>
        <w:rPr>
          <w:rFonts w:ascii="Arial" w:hAnsi="Arial" w:cs="Arial"/>
          <w:lang w:val="en-US"/>
        </w:rPr>
        <w:t xml:space="preserve">We have following proposal for performance requirements of demodulations of </w:t>
      </w:r>
      <w:proofErr w:type="spellStart"/>
      <w:r>
        <w:rPr>
          <w:rFonts w:ascii="Arial" w:hAnsi="Arial" w:cs="Arial"/>
          <w:lang w:val="en-US"/>
        </w:rPr>
        <w:t>sPDSCH</w:t>
      </w:r>
      <w:proofErr w:type="spellEnd"/>
      <w:r>
        <w:rPr>
          <w:rFonts w:ascii="Arial" w:hAnsi="Arial" w:cs="Arial"/>
          <w:lang w:val="en-US"/>
        </w:rPr>
        <w:t xml:space="preserve"> and </w:t>
      </w:r>
      <w:proofErr w:type="spellStart"/>
      <w:r>
        <w:rPr>
          <w:rFonts w:ascii="Arial" w:hAnsi="Arial" w:cs="Arial"/>
          <w:lang w:val="en-US"/>
        </w:rPr>
        <w:t>sPDCCH</w:t>
      </w:r>
      <w:proofErr w:type="spellEnd"/>
      <w:r>
        <w:rPr>
          <w:rFonts w:ascii="Arial" w:hAnsi="Arial" w:cs="Arial"/>
          <w:lang w:val="en-US"/>
        </w:rPr>
        <w:t>.</w:t>
      </w:r>
    </w:p>
    <w:p w14:paraId="212EA500" w14:textId="4222BEC8" w:rsidR="00D37D7D" w:rsidRDefault="00A33D46" w:rsidP="00D37D7D">
      <w:pPr>
        <w:rPr>
          <w:rFonts w:ascii="Arial" w:hAnsi="Arial" w:cs="Arial"/>
          <w:b/>
          <w:lang w:val="en-US"/>
        </w:rPr>
      </w:pPr>
      <w:r w:rsidRPr="000553F5">
        <w:rPr>
          <w:rFonts w:ascii="Arial" w:hAnsi="Arial" w:cs="Arial"/>
          <w:b/>
          <w:lang w:val="en-US"/>
        </w:rPr>
        <w:t xml:space="preserve">Proposal </w:t>
      </w:r>
      <w:r w:rsidR="00CB6283">
        <w:rPr>
          <w:rFonts w:ascii="Arial" w:hAnsi="Arial" w:cs="Arial"/>
          <w:b/>
          <w:lang w:val="en-US"/>
        </w:rPr>
        <w:t>4</w:t>
      </w:r>
      <w:r w:rsidR="00F83A2D">
        <w:rPr>
          <w:rFonts w:ascii="Arial" w:hAnsi="Arial" w:cs="Arial"/>
          <w:b/>
          <w:lang w:val="en-US"/>
        </w:rPr>
        <w:t>: Use table</w:t>
      </w:r>
      <w:r w:rsidR="00C6460E">
        <w:rPr>
          <w:rFonts w:ascii="Arial" w:hAnsi="Arial" w:cs="Arial"/>
          <w:b/>
          <w:lang w:val="en-US"/>
        </w:rPr>
        <w:t xml:space="preserve"> 2</w:t>
      </w:r>
      <w:r w:rsidR="00D00506">
        <w:rPr>
          <w:rFonts w:ascii="Arial" w:hAnsi="Arial" w:cs="Arial"/>
          <w:b/>
          <w:lang w:val="en-US"/>
        </w:rPr>
        <w:t xml:space="preserve"> with </w:t>
      </w:r>
      <w:r w:rsidR="008039C9">
        <w:rPr>
          <w:rFonts w:ascii="Arial" w:hAnsi="Arial" w:cs="Arial"/>
          <w:b/>
          <w:lang w:val="en-US"/>
        </w:rPr>
        <w:t xml:space="preserve">corresponding </w:t>
      </w:r>
      <w:r w:rsidR="00D00506">
        <w:rPr>
          <w:rFonts w:ascii="Arial" w:hAnsi="Arial" w:cs="Arial"/>
          <w:b/>
          <w:lang w:val="en-US"/>
        </w:rPr>
        <w:t>minimum processing time settings</w:t>
      </w:r>
      <w:r w:rsidR="00F83A2D">
        <w:rPr>
          <w:rFonts w:ascii="Arial" w:hAnsi="Arial" w:cs="Arial"/>
          <w:b/>
          <w:lang w:val="en-US"/>
        </w:rPr>
        <w:t xml:space="preserve"> and table</w:t>
      </w:r>
      <w:r w:rsidR="00C6460E">
        <w:rPr>
          <w:rFonts w:ascii="Arial" w:hAnsi="Arial" w:cs="Arial"/>
          <w:b/>
          <w:lang w:val="en-US"/>
        </w:rPr>
        <w:t xml:space="preserve"> 3</w:t>
      </w:r>
      <w:r w:rsidRPr="000553F5">
        <w:rPr>
          <w:rFonts w:ascii="Arial" w:hAnsi="Arial" w:cs="Arial"/>
          <w:b/>
          <w:lang w:val="en-US"/>
        </w:rPr>
        <w:t xml:space="preserve"> as performance requirements of demodulations of </w:t>
      </w:r>
      <w:proofErr w:type="spellStart"/>
      <w:r w:rsidRPr="000553F5">
        <w:rPr>
          <w:rFonts w:ascii="Arial" w:hAnsi="Arial" w:cs="Arial"/>
          <w:b/>
          <w:lang w:val="en-US"/>
        </w:rPr>
        <w:t>sPDSCH</w:t>
      </w:r>
      <w:proofErr w:type="spellEnd"/>
      <w:r w:rsidRPr="000553F5">
        <w:rPr>
          <w:rFonts w:ascii="Arial" w:hAnsi="Arial" w:cs="Arial"/>
          <w:b/>
          <w:lang w:val="en-US"/>
        </w:rPr>
        <w:t xml:space="preserve"> and </w:t>
      </w:r>
      <w:proofErr w:type="spellStart"/>
      <w:r w:rsidRPr="000553F5">
        <w:rPr>
          <w:rFonts w:ascii="Arial" w:hAnsi="Arial" w:cs="Arial"/>
          <w:b/>
          <w:lang w:val="en-US"/>
        </w:rPr>
        <w:t>sPDCCH</w:t>
      </w:r>
      <w:proofErr w:type="spellEnd"/>
      <w:r w:rsidRPr="000553F5">
        <w:rPr>
          <w:rFonts w:ascii="Arial" w:hAnsi="Arial" w:cs="Arial"/>
          <w:b/>
          <w:lang w:val="en-US"/>
        </w:rPr>
        <w:t xml:space="preserve"> accordingly.</w:t>
      </w:r>
    </w:p>
    <w:p w14:paraId="157CAF32" w14:textId="77777777" w:rsidR="00CB6283" w:rsidRDefault="00CB6283" w:rsidP="00D37D7D">
      <w:pPr>
        <w:rPr>
          <w:rFonts w:ascii="Arial" w:hAnsi="Arial" w:cs="Arial"/>
          <w:b/>
          <w:lang w:val="en-US"/>
        </w:rPr>
      </w:pPr>
    </w:p>
    <w:p w14:paraId="41962130" w14:textId="176A6295" w:rsidR="0091717B" w:rsidRDefault="0091717B" w:rsidP="0091717B">
      <w:pPr>
        <w:pStyle w:val="Heading2"/>
        <w:rPr>
          <w:lang w:val="en-US"/>
        </w:rPr>
      </w:pPr>
      <w:r>
        <w:rPr>
          <w:lang w:val="en-US"/>
        </w:rPr>
        <w:lastRenderedPageBreak/>
        <w:t>Further considerations</w:t>
      </w:r>
    </w:p>
    <w:p w14:paraId="2CF4C959" w14:textId="654F544F" w:rsidR="00FB318A" w:rsidRDefault="0091717B" w:rsidP="00FB318A">
      <w:pPr>
        <w:rPr>
          <w:rFonts w:ascii="Arial" w:hAnsi="Arial" w:cs="Arial"/>
          <w:lang w:val="en-US"/>
        </w:rPr>
      </w:pPr>
      <w:r w:rsidRPr="0091717B">
        <w:rPr>
          <w:rFonts w:ascii="Arial" w:hAnsi="Arial" w:cs="Arial"/>
          <w:lang w:val="en-US"/>
        </w:rPr>
        <w:t xml:space="preserve">In the </w:t>
      </w:r>
      <w:proofErr w:type="spellStart"/>
      <w:r w:rsidRPr="0091717B">
        <w:rPr>
          <w:rFonts w:ascii="Arial" w:hAnsi="Arial" w:cs="Arial"/>
          <w:lang w:val="en-US"/>
        </w:rPr>
        <w:t>sTTI</w:t>
      </w:r>
      <w:proofErr w:type="spellEnd"/>
      <w:r w:rsidRPr="0091717B">
        <w:rPr>
          <w:rFonts w:ascii="Arial" w:hAnsi="Arial" w:cs="Arial"/>
          <w:lang w:val="en-US"/>
        </w:rPr>
        <w:t xml:space="preserve"> and </w:t>
      </w:r>
      <w:proofErr w:type="spellStart"/>
      <w:r w:rsidRPr="0091717B">
        <w:rPr>
          <w:rFonts w:ascii="Arial" w:hAnsi="Arial" w:cs="Arial"/>
          <w:lang w:val="en-US"/>
        </w:rPr>
        <w:t>sPT</w:t>
      </w:r>
      <w:proofErr w:type="spellEnd"/>
      <w:r w:rsidRPr="0091717B">
        <w:rPr>
          <w:rFonts w:ascii="Arial" w:hAnsi="Arial" w:cs="Arial"/>
          <w:lang w:val="en-US"/>
        </w:rPr>
        <w:t xml:space="preserve"> specifications, </w:t>
      </w:r>
      <w:r w:rsidR="00546F45">
        <w:rPr>
          <w:rFonts w:ascii="Arial" w:hAnsi="Arial" w:cs="Arial"/>
          <w:lang w:val="en-US"/>
        </w:rPr>
        <w:t>there are some</w:t>
      </w:r>
      <w:r w:rsidR="002659D2">
        <w:rPr>
          <w:rFonts w:ascii="Arial" w:hAnsi="Arial" w:cs="Arial"/>
          <w:lang w:val="en-US"/>
        </w:rPr>
        <w:t xml:space="preserve"> corner</w:t>
      </w:r>
      <w:r w:rsidR="00546F45">
        <w:rPr>
          <w:rFonts w:ascii="Arial" w:hAnsi="Arial" w:cs="Arial"/>
          <w:lang w:val="en-US"/>
        </w:rPr>
        <w:t xml:space="preserve"> </w:t>
      </w:r>
      <w:r w:rsidR="001C79CD">
        <w:rPr>
          <w:rFonts w:ascii="Arial" w:hAnsi="Arial" w:cs="Arial"/>
          <w:lang w:val="en-US"/>
        </w:rPr>
        <w:t xml:space="preserve">cases </w:t>
      </w:r>
      <w:r w:rsidR="00546F45">
        <w:rPr>
          <w:rFonts w:ascii="Arial" w:hAnsi="Arial" w:cs="Arial"/>
          <w:lang w:val="en-US"/>
        </w:rPr>
        <w:t>UE need</w:t>
      </w:r>
      <w:r w:rsidR="001C79CD">
        <w:rPr>
          <w:rFonts w:ascii="Arial" w:hAnsi="Arial" w:cs="Arial"/>
          <w:lang w:val="en-US"/>
        </w:rPr>
        <w:t xml:space="preserve">s to </w:t>
      </w:r>
      <w:r w:rsidR="00546F45">
        <w:rPr>
          <w:rFonts w:ascii="Arial" w:hAnsi="Arial" w:cs="Arial"/>
          <w:lang w:val="en-US"/>
        </w:rPr>
        <w:t>handle</w:t>
      </w:r>
      <w:r w:rsidR="00FB318A">
        <w:rPr>
          <w:rFonts w:ascii="Arial" w:hAnsi="Arial" w:cs="Arial"/>
          <w:lang w:val="en-US"/>
        </w:rPr>
        <w:t>. We don’t think they need to be under performance test</w:t>
      </w:r>
      <w:r w:rsidR="000D4F57">
        <w:rPr>
          <w:rFonts w:ascii="Arial" w:hAnsi="Arial" w:cs="Arial"/>
          <w:lang w:val="en-US"/>
        </w:rPr>
        <w:t>s, for example:</w:t>
      </w:r>
    </w:p>
    <w:p w14:paraId="21A0A3B0" w14:textId="77777777" w:rsidR="00FB318A" w:rsidRDefault="001C79CD" w:rsidP="00FB318A">
      <w:pPr>
        <w:pStyle w:val="ListParagraph"/>
        <w:numPr>
          <w:ilvl w:val="0"/>
          <w:numId w:val="25"/>
        </w:numPr>
        <w:rPr>
          <w:rFonts w:ascii="Arial" w:hAnsi="Arial" w:cs="Arial"/>
          <w:lang w:val="en-US"/>
        </w:rPr>
      </w:pPr>
      <w:r w:rsidRPr="00FB318A">
        <w:rPr>
          <w:rFonts w:ascii="Arial" w:hAnsi="Arial" w:cs="Arial"/>
          <w:lang w:val="en-US"/>
        </w:rPr>
        <w:t>D</w:t>
      </w:r>
      <w:r w:rsidR="0083285D" w:rsidRPr="00FB318A">
        <w:rPr>
          <w:rFonts w:ascii="Arial" w:hAnsi="Arial" w:cs="Arial"/>
          <w:lang w:val="en-US"/>
        </w:rPr>
        <w:t xml:space="preserve">ynamic switching between 1ms TTI and </w:t>
      </w:r>
      <w:proofErr w:type="spellStart"/>
      <w:r w:rsidR="0083285D" w:rsidRPr="00FB318A">
        <w:rPr>
          <w:rFonts w:ascii="Arial" w:hAnsi="Arial" w:cs="Arial"/>
          <w:lang w:val="en-US"/>
        </w:rPr>
        <w:t>sTTI</w:t>
      </w:r>
      <w:proofErr w:type="spellEnd"/>
    </w:p>
    <w:p w14:paraId="72D0F1B4" w14:textId="1ECA0D07" w:rsidR="00FB318A" w:rsidRDefault="00FB318A" w:rsidP="00FB318A">
      <w:pPr>
        <w:pStyle w:val="ListParagraph"/>
        <w:numPr>
          <w:ilvl w:val="1"/>
          <w:numId w:val="25"/>
        </w:numPr>
        <w:rPr>
          <w:rFonts w:ascii="Arial" w:hAnsi="Arial" w:cs="Arial"/>
          <w:lang w:val="en-US"/>
        </w:rPr>
      </w:pPr>
      <w:r>
        <w:rPr>
          <w:rFonts w:ascii="Arial" w:hAnsi="Arial" w:cs="Arial"/>
          <w:lang w:val="en-US"/>
        </w:rPr>
        <w:t>A</w:t>
      </w:r>
      <w:r w:rsidR="00546F45" w:rsidRPr="00FB318A">
        <w:rPr>
          <w:rFonts w:ascii="Arial" w:hAnsi="Arial" w:cs="Arial"/>
          <w:lang w:val="en-US"/>
        </w:rPr>
        <w:t xml:space="preserve"> UE can be dynamically (</w:t>
      </w:r>
      <w:r w:rsidR="002659D2" w:rsidRPr="00FB318A">
        <w:rPr>
          <w:rFonts w:ascii="Arial" w:hAnsi="Arial" w:cs="Arial"/>
          <w:lang w:val="en-US"/>
        </w:rPr>
        <w:t xml:space="preserve">on a </w:t>
      </w:r>
      <w:proofErr w:type="spellStart"/>
      <w:r w:rsidR="002659D2" w:rsidRPr="00FB318A">
        <w:rPr>
          <w:rFonts w:ascii="Arial" w:hAnsi="Arial" w:cs="Arial"/>
          <w:lang w:val="en-US"/>
        </w:rPr>
        <w:t>subframe</w:t>
      </w:r>
      <w:proofErr w:type="spellEnd"/>
      <w:r w:rsidR="002659D2" w:rsidRPr="00FB318A">
        <w:rPr>
          <w:rFonts w:ascii="Arial" w:hAnsi="Arial" w:cs="Arial"/>
          <w:lang w:val="en-US"/>
        </w:rPr>
        <w:t xml:space="preserve"> basis</w:t>
      </w:r>
      <w:r w:rsidR="00546F45" w:rsidRPr="00FB318A">
        <w:rPr>
          <w:rFonts w:ascii="Arial" w:hAnsi="Arial" w:cs="Arial"/>
          <w:lang w:val="en-US"/>
        </w:rPr>
        <w:t>)</w:t>
      </w:r>
      <w:r w:rsidR="002659D2" w:rsidRPr="00FB318A">
        <w:rPr>
          <w:rFonts w:ascii="Arial" w:hAnsi="Arial" w:cs="Arial"/>
          <w:lang w:val="en-US"/>
        </w:rPr>
        <w:t xml:space="preserve"> scheduled with legacy TTI unicast PDSCH and/or </w:t>
      </w:r>
      <w:proofErr w:type="spellStart"/>
      <w:r w:rsidR="002659D2" w:rsidRPr="00FB318A">
        <w:rPr>
          <w:rFonts w:ascii="Arial" w:hAnsi="Arial" w:cs="Arial"/>
          <w:lang w:val="en-US"/>
        </w:rPr>
        <w:t>sTTI</w:t>
      </w:r>
      <w:proofErr w:type="spellEnd"/>
      <w:r w:rsidR="002659D2" w:rsidRPr="00FB318A">
        <w:rPr>
          <w:rFonts w:ascii="Arial" w:hAnsi="Arial" w:cs="Arial"/>
          <w:lang w:val="en-US"/>
        </w:rPr>
        <w:t xml:space="preserve"> unicast PDSCH.</w:t>
      </w:r>
      <w:r w:rsidR="000D4F57">
        <w:rPr>
          <w:rFonts w:ascii="Arial" w:hAnsi="Arial" w:cs="Arial"/>
          <w:lang w:val="en-US"/>
        </w:rPr>
        <w:t xml:space="preserve"> But it is not expected that </w:t>
      </w:r>
      <w:r w:rsidR="008039C9">
        <w:rPr>
          <w:rFonts w:ascii="Arial" w:hAnsi="Arial" w:cs="Arial"/>
          <w:lang w:val="en-US"/>
        </w:rPr>
        <w:t xml:space="preserve">dynamic </w:t>
      </w:r>
      <w:r w:rsidR="000D4F57">
        <w:rPr>
          <w:rFonts w:ascii="Arial" w:hAnsi="Arial" w:cs="Arial"/>
          <w:lang w:val="en-US"/>
        </w:rPr>
        <w:t xml:space="preserve">switching happens quite often in a consecutively in </w:t>
      </w:r>
      <w:proofErr w:type="spellStart"/>
      <w:r w:rsidR="000D4F57">
        <w:rPr>
          <w:rFonts w:ascii="Arial" w:hAnsi="Arial" w:cs="Arial"/>
          <w:lang w:val="en-US"/>
        </w:rPr>
        <w:t>subframe</w:t>
      </w:r>
      <w:proofErr w:type="spellEnd"/>
      <w:r w:rsidR="000D4F57">
        <w:rPr>
          <w:rFonts w:ascii="Arial" w:hAnsi="Arial" w:cs="Arial"/>
          <w:lang w:val="en-US"/>
        </w:rPr>
        <w:t xml:space="preserve"> basis.</w:t>
      </w:r>
    </w:p>
    <w:p w14:paraId="424A8EFB" w14:textId="0EF9595C" w:rsidR="00A53CBD" w:rsidRDefault="00A53CBD" w:rsidP="00FB318A">
      <w:pPr>
        <w:pStyle w:val="ListParagraph"/>
        <w:numPr>
          <w:ilvl w:val="0"/>
          <w:numId w:val="25"/>
        </w:numPr>
        <w:rPr>
          <w:rFonts w:ascii="Arial" w:hAnsi="Arial" w:cs="Arial"/>
          <w:lang w:val="en-US"/>
        </w:rPr>
      </w:pPr>
      <w:r w:rsidRPr="00FB318A">
        <w:rPr>
          <w:rFonts w:ascii="Arial" w:hAnsi="Arial" w:cs="Arial"/>
          <w:lang w:val="en-US"/>
        </w:rPr>
        <w:t xml:space="preserve">Simultaneously PDSCH and </w:t>
      </w:r>
      <w:proofErr w:type="spellStart"/>
      <w:r w:rsidRPr="00FB318A">
        <w:rPr>
          <w:rFonts w:ascii="Arial" w:hAnsi="Arial" w:cs="Arial"/>
          <w:lang w:val="en-US"/>
        </w:rPr>
        <w:t>sPDSCH</w:t>
      </w:r>
      <w:proofErr w:type="spellEnd"/>
      <w:r w:rsidR="0083285D" w:rsidRPr="00FB318A">
        <w:rPr>
          <w:rFonts w:ascii="Arial" w:hAnsi="Arial" w:cs="Arial"/>
          <w:lang w:val="en-US"/>
        </w:rPr>
        <w:t xml:space="preserve"> reception</w:t>
      </w:r>
      <w:r w:rsidR="000D4F57">
        <w:rPr>
          <w:rFonts w:ascii="Arial" w:hAnsi="Arial" w:cs="Arial"/>
          <w:lang w:val="en-US"/>
        </w:rPr>
        <w:t xml:space="preserve"> in the same </w:t>
      </w:r>
      <w:proofErr w:type="spellStart"/>
      <w:r w:rsidR="000D4F57">
        <w:rPr>
          <w:rFonts w:ascii="Arial" w:hAnsi="Arial" w:cs="Arial"/>
          <w:lang w:val="en-US"/>
        </w:rPr>
        <w:t>subframe</w:t>
      </w:r>
      <w:proofErr w:type="spellEnd"/>
    </w:p>
    <w:p w14:paraId="1CB09CF4" w14:textId="22F401AE" w:rsidR="00FB318A" w:rsidRPr="00FB318A" w:rsidRDefault="000D4F57" w:rsidP="00FB318A">
      <w:pPr>
        <w:pStyle w:val="ListParagraph"/>
        <w:numPr>
          <w:ilvl w:val="1"/>
          <w:numId w:val="25"/>
        </w:numPr>
        <w:rPr>
          <w:rFonts w:ascii="Arial" w:hAnsi="Arial" w:cs="Arial"/>
          <w:lang w:val="en-US"/>
        </w:rPr>
      </w:pPr>
      <w:r>
        <w:rPr>
          <w:rFonts w:ascii="Arial" w:hAnsi="Arial" w:cs="Arial"/>
          <w:lang w:val="en-US"/>
        </w:rPr>
        <w:t xml:space="preserve">This depends on UE capability. If UE indicates its capability to decoding PDSCH and </w:t>
      </w:r>
      <w:proofErr w:type="spellStart"/>
      <w:r>
        <w:rPr>
          <w:rFonts w:ascii="Arial" w:hAnsi="Arial" w:cs="Arial"/>
          <w:lang w:val="en-US"/>
        </w:rPr>
        <w:t>sPDSCH</w:t>
      </w:r>
      <w:proofErr w:type="spellEnd"/>
      <w:r>
        <w:rPr>
          <w:rFonts w:ascii="Arial" w:hAnsi="Arial" w:cs="Arial"/>
          <w:lang w:val="en-US"/>
        </w:rPr>
        <w:t xml:space="preserve">, this UE should try to decode PDSCH in </w:t>
      </w:r>
      <w:proofErr w:type="spellStart"/>
      <w:r>
        <w:rPr>
          <w:rFonts w:ascii="Arial" w:hAnsi="Arial" w:cs="Arial"/>
          <w:lang w:val="en-US"/>
        </w:rPr>
        <w:t>addtion</w:t>
      </w:r>
      <w:proofErr w:type="spellEnd"/>
      <w:r>
        <w:rPr>
          <w:rFonts w:ascii="Arial" w:hAnsi="Arial" w:cs="Arial"/>
          <w:lang w:val="en-US"/>
        </w:rPr>
        <w:t xml:space="preserve"> to </w:t>
      </w:r>
      <w:proofErr w:type="spellStart"/>
      <w:r>
        <w:rPr>
          <w:rFonts w:ascii="Arial" w:hAnsi="Arial" w:cs="Arial"/>
          <w:lang w:val="en-US"/>
        </w:rPr>
        <w:t>sPDSCH</w:t>
      </w:r>
      <w:proofErr w:type="spellEnd"/>
      <w:r>
        <w:rPr>
          <w:rFonts w:ascii="Arial" w:hAnsi="Arial" w:cs="Arial"/>
          <w:lang w:val="en-US"/>
        </w:rPr>
        <w:t xml:space="preserve">. Otherwise, UE may only decode </w:t>
      </w:r>
      <w:proofErr w:type="spellStart"/>
      <w:r>
        <w:rPr>
          <w:rFonts w:ascii="Arial" w:hAnsi="Arial" w:cs="Arial"/>
          <w:lang w:val="en-US"/>
        </w:rPr>
        <w:t>sPDSCH</w:t>
      </w:r>
      <w:proofErr w:type="spellEnd"/>
      <w:r>
        <w:rPr>
          <w:rFonts w:ascii="Arial" w:hAnsi="Arial" w:cs="Arial"/>
          <w:lang w:val="en-US"/>
        </w:rPr>
        <w:t xml:space="preserve"> and skip PDSCH.</w:t>
      </w:r>
    </w:p>
    <w:p w14:paraId="5E349A77" w14:textId="77777777" w:rsidR="00546F45" w:rsidRPr="00546F45" w:rsidRDefault="00546F45" w:rsidP="00546F45">
      <w:pPr>
        <w:rPr>
          <w:rFonts w:ascii="Arial" w:hAnsi="Arial" w:cs="Arial"/>
          <w:lang w:val="en-US"/>
        </w:rPr>
      </w:pPr>
    </w:p>
    <w:p w14:paraId="4BF9399F" w14:textId="77777777" w:rsidR="00EE4489" w:rsidRPr="00EE4489" w:rsidRDefault="0069757C" w:rsidP="00EE4489">
      <w:pPr>
        <w:pStyle w:val="Heading1"/>
      </w:pPr>
      <w:r w:rsidRPr="002D78E7">
        <w:t>Conclusion</w:t>
      </w:r>
    </w:p>
    <w:p w14:paraId="33246513" w14:textId="7C513971" w:rsidR="00063B7E" w:rsidRDefault="00C04949" w:rsidP="006E1CAA">
      <w:pPr>
        <w:rPr>
          <w:rFonts w:ascii="Arial" w:hAnsi="Arial" w:cs="Arial"/>
        </w:rPr>
      </w:pPr>
      <w:r>
        <w:rPr>
          <w:rFonts w:ascii="Arial" w:hAnsi="Arial" w:cs="Arial"/>
        </w:rPr>
        <w:t xml:space="preserve">In this contribution, </w:t>
      </w:r>
      <w:r w:rsidR="00A374EC">
        <w:rPr>
          <w:rFonts w:ascii="Arial" w:hAnsi="Arial" w:cs="Arial"/>
        </w:rPr>
        <w:t xml:space="preserve">by considering the difference between </w:t>
      </w:r>
      <w:proofErr w:type="spellStart"/>
      <w:r w:rsidR="00A374EC">
        <w:rPr>
          <w:rFonts w:ascii="Arial" w:hAnsi="Arial" w:cs="Arial"/>
        </w:rPr>
        <w:t>sTTI</w:t>
      </w:r>
      <w:proofErr w:type="spellEnd"/>
      <w:r w:rsidR="00A374EC">
        <w:rPr>
          <w:rFonts w:ascii="Arial" w:hAnsi="Arial" w:cs="Arial"/>
        </w:rPr>
        <w:t xml:space="preserve"> and </w:t>
      </w:r>
      <w:proofErr w:type="spellStart"/>
      <w:r w:rsidR="00A374EC">
        <w:rPr>
          <w:rFonts w:ascii="Arial" w:hAnsi="Arial" w:cs="Arial"/>
        </w:rPr>
        <w:t>sPT</w:t>
      </w:r>
      <w:proofErr w:type="spellEnd"/>
      <w:r w:rsidR="00A374EC">
        <w:rPr>
          <w:rFonts w:ascii="Arial" w:hAnsi="Arial" w:cs="Arial"/>
        </w:rPr>
        <w:t xml:space="preserve"> with legacy </w:t>
      </w:r>
      <w:r w:rsidR="000D4F57">
        <w:rPr>
          <w:rFonts w:ascii="Arial" w:hAnsi="Arial" w:cs="Arial"/>
        </w:rPr>
        <w:t>1ms TTI</w:t>
      </w:r>
      <w:r w:rsidR="00A374EC">
        <w:rPr>
          <w:rFonts w:ascii="Arial" w:hAnsi="Arial" w:cs="Arial"/>
        </w:rPr>
        <w:t>, the scope demodulation performance requirements can b</w:t>
      </w:r>
      <w:r w:rsidR="00EC668C">
        <w:rPr>
          <w:rFonts w:ascii="Arial" w:hAnsi="Arial" w:cs="Arial"/>
        </w:rPr>
        <w:t xml:space="preserve">e reduced based on existing </w:t>
      </w:r>
      <w:r w:rsidR="008039C9">
        <w:rPr>
          <w:rFonts w:ascii="Arial" w:hAnsi="Arial" w:cs="Arial"/>
        </w:rPr>
        <w:t>comprehensive LTE test cases</w:t>
      </w:r>
      <w:r w:rsidR="00EC668C">
        <w:rPr>
          <w:rFonts w:ascii="Arial" w:hAnsi="Arial" w:cs="Arial"/>
        </w:rPr>
        <w:t>. We outline the scope</w:t>
      </w:r>
      <w:r w:rsidR="00A374EC">
        <w:rPr>
          <w:rFonts w:ascii="Arial" w:hAnsi="Arial" w:cs="Arial"/>
        </w:rPr>
        <w:t xml:space="preserve"> for performance requirements for</w:t>
      </w:r>
      <w:r w:rsidR="00EC668C">
        <w:rPr>
          <w:rFonts w:ascii="Arial" w:hAnsi="Arial" w:cs="Arial"/>
        </w:rPr>
        <w:t xml:space="preserve"> </w:t>
      </w:r>
      <w:proofErr w:type="spellStart"/>
      <w:r w:rsidR="00EC668C">
        <w:rPr>
          <w:rFonts w:ascii="Arial" w:hAnsi="Arial" w:cs="Arial"/>
        </w:rPr>
        <w:t>sPT</w:t>
      </w:r>
      <w:proofErr w:type="spellEnd"/>
      <w:r w:rsidR="00EC668C">
        <w:rPr>
          <w:rFonts w:ascii="Arial" w:hAnsi="Arial" w:cs="Arial"/>
        </w:rPr>
        <w:t xml:space="preserve"> and</w:t>
      </w:r>
      <w:r w:rsidR="00A374EC">
        <w:rPr>
          <w:rFonts w:ascii="Arial" w:hAnsi="Arial" w:cs="Arial"/>
        </w:rPr>
        <w:t xml:space="preserve"> </w:t>
      </w:r>
      <w:proofErr w:type="spellStart"/>
      <w:r w:rsidR="00A374EC">
        <w:rPr>
          <w:rFonts w:ascii="Arial" w:hAnsi="Arial" w:cs="Arial"/>
        </w:rPr>
        <w:t>sTTI</w:t>
      </w:r>
      <w:proofErr w:type="spellEnd"/>
      <w:r w:rsidR="00CB6283">
        <w:rPr>
          <w:rFonts w:ascii="Arial" w:hAnsi="Arial" w:cs="Arial"/>
        </w:rPr>
        <w:t>. We also provide ou</w:t>
      </w:r>
      <w:r w:rsidR="00EC668C">
        <w:rPr>
          <w:rFonts w:ascii="Arial" w:hAnsi="Arial" w:cs="Arial"/>
        </w:rPr>
        <w:t>r view on baseline receiver</w:t>
      </w:r>
      <w:r w:rsidR="00CB6283">
        <w:rPr>
          <w:rFonts w:ascii="Arial" w:hAnsi="Arial" w:cs="Arial"/>
        </w:rPr>
        <w:t xml:space="preserve"> for </w:t>
      </w:r>
      <w:proofErr w:type="spellStart"/>
      <w:r w:rsidR="00CB6283">
        <w:rPr>
          <w:rFonts w:ascii="Arial" w:hAnsi="Arial" w:cs="Arial"/>
        </w:rPr>
        <w:t>sTTI</w:t>
      </w:r>
      <w:proofErr w:type="spellEnd"/>
      <w:r w:rsidR="00CB6283">
        <w:rPr>
          <w:rFonts w:ascii="Arial" w:hAnsi="Arial" w:cs="Arial"/>
        </w:rPr>
        <w:t>. We have following proposals:</w:t>
      </w:r>
    </w:p>
    <w:p w14:paraId="774060A8" w14:textId="77777777" w:rsidR="00EC668C" w:rsidRDefault="00EC668C" w:rsidP="00EC668C">
      <w:pPr>
        <w:rPr>
          <w:rFonts w:ascii="Arial" w:hAnsi="Arial" w:cs="Arial"/>
          <w:b/>
          <w:lang w:val="en-US"/>
        </w:rPr>
      </w:pPr>
      <w:r>
        <w:rPr>
          <w:rFonts w:ascii="Arial" w:hAnsi="Arial" w:cs="Arial"/>
          <w:b/>
          <w:lang w:val="en-US"/>
        </w:rPr>
        <w:t>Proposal 1</w:t>
      </w:r>
      <w:r w:rsidRPr="00A857ED">
        <w:rPr>
          <w:rFonts w:ascii="Arial" w:hAnsi="Arial" w:cs="Arial"/>
          <w:b/>
          <w:lang w:val="en-US"/>
        </w:rPr>
        <w:t xml:space="preserve">: Companies are encouraged to investigate the reasonable scope of performance requirements for </w:t>
      </w:r>
      <w:proofErr w:type="spellStart"/>
      <w:r w:rsidRPr="00A857ED">
        <w:rPr>
          <w:rFonts w:ascii="Arial" w:hAnsi="Arial" w:cs="Arial"/>
          <w:b/>
          <w:lang w:val="en-US"/>
        </w:rPr>
        <w:t>sTTI</w:t>
      </w:r>
      <w:proofErr w:type="spellEnd"/>
      <w:r w:rsidRPr="00A857ED">
        <w:rPr>
          <w:rFonts w:ascii="Arial" w:hAnsi="Arial" w:cs="Arial"/>
          <w:b/>
          <w:lang w:val="en-US"/>
        </w:rPr>
        <w:t xml:space="preserve"> and </w:t>
      </w:r>
      <w:proofErr w:type="spellStart"/>
      <w:r w:rsidRPr="00A857ED">
        <w:rPr>
          <w:rFonts w:ascii="Arial" w:hAnsi="Arial" w:cs="Arial"/>
          <w:b/>
          <w:lang w:val="en-US"/>
        </w:rPr>
        <w:t>sPT</w:t>
      </w:r>
      <w:proofErr w:type="spellEnd"/>
      <w:r w:rsidRPr="00A857ED">
        <w:rPr>
          <w:rFonts w:ascii="Arial" w:hAnsi="Arial" w:cs="Arial"/>
          <w:b/>
          <w:lang w:val="en-US"/>
        </w:rPr>
        <w:t xml:space="preserve"> </w:t>
      </w:r>
      <w:r>
        <w:rPr>
          <w:rFonts w:ascii="Arial" w:hAnsi="Arial" w:cs="Arial"/>
          <w:b/>
          <w:lang w:val="en-US"/>
        </w:rPr>
        <w:t>by jointly considering the coverage of performance requirements in legacy 1ms TTI.</w:t>
      </w:r>
    </w:p>
    <w:p w14:paraId="6747B3FF" w14:textId="77777777" w:rsidR="00EC668C" w:rsidRDefault="00EC668C" w:rsidP="00EC668C">
      <w:pPr>
        <w:rPr>
          <w:rFonts w:ascii="Arial" w:hAnsi="Arial" w:cs="Arial"/>
          <w:b/>
          <w:lang w:val="en-US"/>
        </w:rPr>
      </w:pPr>
      <w:r>
        <w:rPr>
          <w:rFonts w:ascii="Arial" w:hAnsi="Arial" w:cs="Arial"/>
          <w:b/>
          <w:lang w:val="en-US"/>
        </w:rPr>
        <w:t>Proposal 2</w:t>
      </w:r>
      <w:r w:rsidRPr="000553F5">
        <w:rPr>
          <w:rFonts w:ascii="Arial" w:hAnsi="Arial" w:cs="Arial"/>
          <w:b/>
          <w:lang w:val="en-US"/>
        </w:rPr>
        <w:t xml:space="preserve">: Consider Type-A (LMMSE-IRC) receiver as only baseline receiver in demodulation of </w:t>
      </w:r>
      <w:proofErr w:type="spellStart"/>
      <w:r w:rsidRPr="000553F5">
        <w:rPr>
          <w:rFonts w:ascii="Arial" w:hAnsi="Arial" w:cs="Arial"/>
          <w:b/>
          <w:lang w:val="en-US"/>
        </w:rPr>
        <w:t>sPDSCH</w:t>
      </w:r>
      <w:proofErr w:type="spellEnd"/>
      <w:r w:rsidRPr="000553F5">
        <w:rPr>
          <w:rFonts w:ascii="Arial" w:hAnsi="Arial" w:cs="Arial"/>
          <w:b/>
          <w:lang w:val="en-US"/>
        </w:rPr>
        <w:t>/</w:t>
      </w:r>
      <w:proofErr w:type="spellStart"/>
      <w:r w:rsidRPr="000553F5">
        <w:rPr>
          <w:rFonts w:ascii="Arial" w:hAnsi="Arial" w:cs="Arial"/>
          <w:b/>
          <w:lang w:val="en-US"/>
        </w:rPr>
        <w:t>sPDCCH</w:t>
      </w:r>
      <w:proofErr w:type="spellEnd"/>
      <w:r w:rsidRPr="000553F5">
        <w:rPr>
          <w:rFonts w:ascii="Arial" w:hAnsi="Arial" w:cs="Arial"/>
          <w:b/>
          <w:lang w:val="en-US"/>
        </w:rPr>
        <w:t xml:space="preserve"> for both sub-slot and slot based </w:t>
      </w:r>
      <w:proofErr w:type="spellStart"/>
      <w:r w:rsidRPr="000553F5">
        <w:rPr>
          <w:rFonts w:ascii="Arial" w:hAnsi="Arial" w:cs="Arial"/>
          <w:b/>
          <w:lang w:val="en-US"/>
        </w:rPr>
        <w:t>sTTI</w:t>
      </w:r>
      <w:proofErr w:type="spellEnd"/>
      <w:r w:rsidRPr="000553F5">
        <w:rPr>
          <w:rFonts w:ascii="Arial" w:hAnsi="Arial" w:cs="Arial"/>
          <w:b/>
          <w:lang w:val="en-US"/>
        </w:rPr>
        <w:t xml:space="preserve"> frame structure.</w:t>
      </w:r>
    </w:p>
    <w:p w14:paraId="37C34ECB" w14:textId="77777777" w:rsidR="00EC668C" w:rsidRDefault="00EC668C" w:rsidP="00EC668C">
      <w:pPr>
        <w:rPr>
          <w:rFonts w:ascii="Arial" w:hAnsi="Arial" w:cs="Arial"/>
          <w:b/>
        </w:rPr>
      </w:pPr>
      <w:r w:rsidRPr="007A22BC">
        <w:rPr>
          <w:rFonts w:ascii="Arial" w:hAnsi="Arial" w:cs="Arial"/>
          <w:b/>
        </w:rPr>
        <w:t xml:space="preserve">Proposal 3: </w:t>
      </w:r>
      <w:r>
        <w:rPr>
          <w:rFonts w:ascii="Arial" w:hAnsi="Arial" w:cs="Arial"/>
          <w:b/>
        </w:rPr>
        <w:t xml:space="preserve">Use table 1 as performance requirements of demodulation of PDSCH for </w:t>
      </w:r>
      <w:proofErr w:type="spellStart"/>
      <w:r>
        <w:rPr>
          <w:rFonts w:ascii="Arial" w:hAnsi="Arial" w:cs="Arial"/>
          <w:b/>
        </w:rPr>
        <w:t>sPT.</w:t>
      </w:r>
      <w:proofErr w:type="spellEnd"/>
    </w:p>
    <w:p w14:paraId="112CF97C" w14:textId="0FB5692F" w:rsidR="00EC668C" w:rsidRDefault="00EC668C" w:rsidP="00EC668C">
      <w:pPr>
        <w:rPr>
          <w:rFonts w:ascii="Arial" w:hAnsi="Arial" w:cs="Arial"/>
          <w:b/>
          <w:lang w:val="en-US"/>
        </w:rPr>
      </w:pPr>
      <w:r w:rsidRPr="000553F5">
        <w:rPr>
          <w:rFonts w:ascii="Arial" w:hAnsi="Arial" w:cs="Arial"/>
          <w:b/>
          <w:lang w:val="en-US"/>
        </w:rPr>
        <w:t xml:space="preserve">Proposal </w:t>
      </w:r>
      <w:r>
        <w:rPr>
          <w:rFonts w:ascii="Arial" w:hAnsi="Arial" w:cs="Arial"/>
          <w:b/>
          <w:lang w:val="en-US"/>
        </w:rPr>
        <w:t xml:space="preserve">4: Use table 2 </w:t>
      </w:r>
      <w:r w:rsidR="00D00506">
        <w:rPr>
          <w:rFonts w:ascii="Arial" w:hAnsi="Arial" w:cs="Arial"/>
          <w:b/>
          <w:lang w:val="en-US"/>
        </w:rPr>
        <w:t>with</w:t>
      </w:r>
      <w:r w:rsidR="008039C9">
        <w:rPr>
          <w:rFonts w:ascii="Arial" w:hAnsi="Arial" w:cs="Arial"/>
          <w:b/>
          <w:lang w:val="en-US"/>
        </w:rPr>
        <w:t xml:space="preserve"> corresponding</w:t>
      </w:r>
      <w:r w:rsidR="00D00506">
        <w:rPr>
          <w:rFonts w:ascii="Arial" w:hAnsi="Arial" w:cs="Arial"/>
          <w:b/>
          <w:lang w:val="en-US"/>
        </w:rPr>
        <w:t xml:space="preserve"> minimum processing time settings </w:t>
      </w:r>
      <w:r>
        <w:rPr>
          <w:rFonts w:ascii="Arial" w:hAnsi="Arial" w:cs="Arial"/>
          <w:b/>
          <w:lang w:val="en-US"/>
        </w:rPr>
        <w:t>and table 3</w:t>
      </w:r>
      <w:r w:rsidRPr="000553F5">
        <w:rPr>
          <w:rFonts w:ascii="Arial" w:hAnsi="Arial" w:cs="Arial"/>
          <w:b/>
          <w:lang w:val="en-US"/>
        </w:rPr>
        <w:t xml:space="preserve"> as performance requirements of demodulations of </w:t>
      </w:r>
      <w:proofErr w:type="spellStart"/>
      <w:r w:rsidRPr="000553F5">
        <w:rPr>
          <w:rFonts w:ascii="Arial" w:hAnsi="Arial" w:cs="Arial"/>
          <w:b/>
          <w:lang w:val="en-US"/>
        </w:rPr>
        <w:t>sPDSCH</w:t>
      </w:r>
      <w:proofErr w:type="spellEnd"/>
      <w:r w:rsidRPr="000553F5">
        <w:rPr>
          <w:rFonts w:ascii="Arial" w:hAnsi="Arial" w:cs="Arial"/>
          <w:b/>
          <w:lang w:val="en-US"/>
        </w:rPr>
        <w:t xml:space="preserve"> and </w:t>
      </w:r>
      <w:proofErr w:type="spellStart"/>
      <w:r w:rsidRPr="000553F5">
        <w:rPr>
          <w:rFonts w:ascii="Arial" w:hAnsi="Arial" w:cs="Arial"/>
          <w:b/>
          <w:lang w:val="en-US"/>
        </w:rPr>
        <w:t>sPDCCH</w:t>
      </w:r>
      <w:proofErr w:type="spellEnd"/>
      <w:r w:rsidRPr="000553F5">
        <w:rPr>
          <w:rFonts w:ascii="Arial" w:hAnsi="Arial" w:cs="Arial"/>
          <w:b/>
          <w:lang w:val="en-US"/>
        </w:rPr>
        <w:t xml:space="preserve"> accordingly.</w:t>
      </w:r>
    </w:p>
    <w:p w14:paraId="624EF57C" w14:textId="77777777" w:rsidR="00DD1749" w:rsidRPr="004A29CA" w:rsidRDefault="00326424" w:rsidP="004A29CA">
      <w:pPr>
        <w:pStyle w:val="Heading1"/>
      </w:pPr>
      <w:r w:rsidRPr="00A27FB1">
        <w:t>References</w:t>
      </w:r>
      <w:r w:rsidR="0063085D" w:rsidRPr="004A29CA">
        <w:rPr>
          <w:sz w:val="24"/>
          <w:szCs w:val="24"/>
          <w:lang w:val="en-US"/>
        </w:rPr>
        <w:tab/>
      </w:r>
    </w:p>
    <w:p w14:paraId="0A2C8E76" w14:textId="77777777" w:rsidR="000219CF" w:rsidRPr="00F569EC" w:rsidRDefault="000219CF" w:rsidP="00AD2589">
      <w:pPr>
        <w:widowControl w:val="0"/>
        <w:tabs>
          <w:tab w:val="right" w:pos="9639"/>
          <w:tab w:val="right" w:pos="13323"/>
        </w:tabs>
        <w:spacing w:after="120"/>
        <w:rPr>
          <w:rFonts w:ascii="Arial" w:eastAsia="SimSun" w:hAnsi="Arial" w:cs="Arial"/>
          <w:lang w:eastAsia="zh-CN"/>
        </w:rPr>
      </w:pPr>
    </w:p>
    <w:p w14:paraId="79965485" w14:textId="7BA50E8A" w:rsidR="003B3E71" w:rsidRPr="00F569EC" w:rsidRDefault="003B3E71" w:rsidP="003B3E71">
      <w:pPr>
        <w:spacing w:after="0"/>
        <w:rPr>
          <w:rFonts w:ascii="Arial" w:hAnsi="Arial" w:cs="Arial"/>
          <w:bCs/>
        </w:rPr>
      </w:pPr>
      <w:r w:rsidRPr="00F569EC">
        <w:rPr>
          <w:rFonts w:ascii="Arial" w:hAnsi="Arial" w:cs="Arial"/>
          <w:bCs/>
        </w:rPr>
        <w:t>[1]</w:t>
      </w:r>
      <w:r w:rsidRPr="00F569EC">
        <w:rPr>
          <w:rFonts w:ascii="Arial" w:hAnsi="Arial" w:cs="Arial"/>
          <w:bCs/>
        </w:rPr>
        <w:tab/>
        <w:t>RP-150465, ‘New SI proposal Study on Latency reduction techniques for LTE’, Ericsson</w:t>
      </w:r>
    </w:p>
    <w:p w14:paraId="6A61F45F" w14:textId="38A73849" w:rsidR="00455D0D" w:rsidRDefault="00F569EC" w:rsidP="009309E2">
      <w:pPr>
        <w:widowControl w:val="0"/>
        <w:tabs>
          <w:tab w:val="right" w:pos="9639"/>
          <w:tab w:val="right" w:pos="13323"/>
        </w:tabs>
        <w:spacing w:after="0"/>
        <w:rPr>
          <w:rFonts w:ascii="Arial" w:eastAsia="Batang" w:hAnsi="Arial" w:cs="Arial"/>
          <w:lang w:eastAsia="zh-CN"/>
        </w:rPr>
      </w:pPr>
      <w:r w:rsidRPr="00F569EC">
        <w:rPr>
          <w:rFonts w:ascii="Arial" w:hAnsi="Arial" w:cs="Arial"/>
          <w:lang w:val="en-US"/>
        </w:rPr>
        <w:t>[2] RP-171468, ‘</w:t>
      </w:r>
      <w:r w:rsidRPr="00F569EC">
        <w:rPr>
          <w:rFonts w:ascii="Arial" w:eastAsia="Batang" w:hAnsi="Arial" w:cs="Arial"/>
          <w:lang w:eastAsia="zh-CN"/>
        </w:rPr>
        <w:t>Revised Work Item on shortened TTI and processing time for LTE’</w:t>
      </w:r>
      <w:r>
        <w:rPr>
          <w:rFonts w:ascii="Arial" w:eastAsia="Batang" w:hAnsi="Arial" w:cs="Arial"/>
          <w:lang w:eastAsia="zh-CN"/>
        </w:rPr>
        <w:t xml:space="preserve">, </w:t>
      </w:r>
      <w:r w:rsidRPr="00F569EC">
        <w:rPr>
          <w:rFonts w:ascii="Arial" w:eastAsia="Batang" w:hAnsi="Arial" w:cs="Arial"/>
          <w:lang w:eastAsia="zh-CN"/>
        </w:rPr>
        <w:t>Ericsson</w:t>
      </w:r>
    </w:p>
    <w:p w14:paraId="6DB9ADD0" w14:textId="32C8F841" w:rsidR="00AF6C6F" w:rsidRPr="00F569EC" w:rsidRDefault="00AF6C6F" w:rsidP="009309E2">
      <w:pPr>
        <w:widowControl w:val="0"/>
        <w:tabs>
          <w:tab w:val="right" w:pos="9639"/>
          <w:tab w:val="right" w:pos="13323"/>
        </w:tabs>
        <w:spacing w:after="0"/>
        <w:rPr>
          <w:rFonts w:ascii="Arial" w:hAnsi="Arial" w:cs="Arial"/>
          <w:lang w:val="en-US"/>
        </w:rPr>
      </w:pPr>
      <w:r>
        <w:rPr>
          <w:rFonts w:ascii="Arial" w:eastAsia="Batang" w:hAnsi="Arial" w:cs="Arial"/>
          <w:lang w:eastAsia="zh-CN"/>
        </w:rPr>
        <w:t>[3] TS 36.101, V15.1.0, 2017-12</w:t>
      </w:r>
    </w:p>
    <w:sectPr w:rsidR="00AF6C6F" w:rsidRPr="00F569EC"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EC85F" w14:textId="77777777" w:rsidR="007F650B" w:rsidRDefault="007F650B">
      <w:r>
        <w:separator/>
      </w:r>
    </w:p>
  </w:endnote>
  <w:endnote w:type="continuationSeparator" w:id="0">
    <w:p w14:paraId="31395787" w14:textId="77777777" w:rsidR="007F650B" w:rsidRDefault="007F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IntelClear-Regula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DACCB" w14:textId="77777777" w:rsidR="00FA26D0" w:rsidRDefault="00FA26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76AA9D4" w14:textId="77777777" w:rsidR="00FA26D0" w:rsidRDefault="00FA26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B2A62" w14:textId="77777777" w:rsidR="00FA26D0" w:rsidRDefault="00FA26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20F0">
      <w:rPr>
        <w:rStyle w:val="PageNumber"/>
      </w:rPr>
      <w:t>5</w:t>
    </w:r>
    <w:r>
      <w:rPr>
        <w:rStyle w:val="PageNumber"/>
      </w:rPr>
      <w:fldChar w:fldCharType="end"/>
    </w:r>
  </w:p>
  <w:p w14:paraId="13A5C320" w14:textId="77777777" w:rsidR="00FA26D0" w:rsidRDefault="00FA26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35A9F" w14:textId="77777777" w:rsidR="007F650B" w:rsidRDefault="007F650B">
      <w:r>
        <w:separator/>
      </w:r>
    </w:p>
  </w:footnote>
  <w:footnote w:type="continuationSeparator" w:id="0">
    <w:p w14:paraId="3F84139C" w14:textId="77777777" w:rsidR="007F650B" w:rsidRDefault="007F65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B2713B"/>
    <w:multiLevelType w:val="hybridMultilevel"/>
    <w:tmpl w:val="7D627B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D3E41"/>
    <w:multiLevelType w:val="hybridMultilevel"/>
    <w:tmpl w:val="39780F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A44624"/>
    <w:multiLevelType w:val="hybridMultilevel"/>
    <w:tmpl w:val="D0863CB0"/>
    <w:lvl w:ilvl="0" w:tplc="17CC3028">
      <w:numFmt w:val="bullet"/>
      <w:lvlText w:val="-"/>
      <w:lvlJc w:val="left"/>
      <w:pPr>
        <w:ind w:left="692" w:hanging="360"/>
      </w:pPr>
      <w:rPr>
        <w:rFonts w:ascii="Times New Roman" w:eastAsia="MS Mincho" w:hAnsi="Times New Roman" w:cs="Times New Roman" w:hint="default"/>
      </w:rPr>
    </w:lvl>
    <w:lvl w:ilvl="1" w:tplc="08090003" w:tentative="1">
      <w:start w:val="1"/>
      <w:numFmt w:val="bullet"/>
      <w:lvlText w:val="o"/>
      <w:lvlJc w:val="left"/>
      <w:pPr>
        <w:ind w:left="1412" w:hanging="360"/>
      </w:pPr>
      <w:rPr>
        <w:rFonts w:ascii="Courier New" w:hAnsi="Courier New" w:cs="Courier New" w:hint="default"/>
      </w:rPr>
    </w:lvl>
    <w:lvl w:ilvl="2" w:tplc="08090005" w:tentative="1">
      <w:start w:val="1"/>
      <w:numFmt w:val="bullet"/>
      <w:lvlText w:val=""/>
      <w:lvlJc w:val="left"/>
      <w:pPr>
        <w:ind w:left="2132" w:hanging="360"/>
      </w:pPr>
      <w:rPr>
        <w:rFonts w:ascii="Wingdings" w:hAnsi="Wingdings" w:hint="default"/>
      </w:rPr>
    </w:lvl>
    <w:lvl w:ilvl="3" w:tplc="08090001" w:tentative="1">
      <w:start w:val="1"/>
      <w:numFmt w:val="bullet"/>
      <w:lvlText w:val=""/>
      <w:lvlJc w:val="left"/>
      <w:pPr>
        <w:ind w:left="2852" w:hanging="360"/>
      </w:pPr>
      <w:rPr>
        <w:rFonts w:ascii="Symbol" w:hAnsi="Symbol" w:hint="default"/>
      </w:rPr>
    </w:lvl>
    <w:lvl w:ilvl="4" w:tplc="08090003" w:tentative="1">
      <w:start w:val="1"/>
      <w:numFmt w:val="bullet"/>
      <w:lvlText w:val="o"/>
      <w:lvlJc w:val="left"/>
      <w:pPr>
        <w:ind w:left="3572" w:hanging="360"/>
      </w:pPr>
      <w:rPr>
        <w:rFonts w:ascii="Courier New" w:hAnsi="Courier New" w:cs="Courier New" w:hint="default"/>
      </w:rPr>
    </w:lvl>
    <w:lvl w:ilvl="5" w:tplc="08090005" w:tentative="1">
      <w:start w:val="1"/>
      <w:numFmt w:val="bullet"/>
      <w:lvlText w:val=""/>
      <w:lvlJc w:val="left"/>
      <w:pPr>
        <w:ind w:left="4292" w:hanging="360"/>
      </w:pPr>
      <w:rPr>
        <w:rFonts w:ascii="Wingdings" w:hAnsi="Wingdings" w:hint="default"/>
      </w:rPr>
    </w:lvl>
    <w:lvl w:ilvl="6" w:tplc="08090001" w:tentative="1">
      <w:start w:val="1"/>
      <w:numFmt w:val="bullet"/>
      <w:lvlText w:val=""/>
      <w:lvlJc w:val="left"/>
      <w:pPr>
        <w:ind w:left="5012" w:hanging="360"/>
      </w:pPr>
      <w:rPr>
        <w:rFonts w:ascii="Symbol" w:hAnsi="Symbol" w:hint="default"/>
      </w:rPr>
    </w:lvl>
    <w:lvl w:ilvl="7" w:tplc="08090003" w:tentative="1">
      <w:start w:val="1"/>
      <w:numFmt w:val="bullet"/>
      <w:lvlText w:val="o"/>
      <w:lvlJc w:val="left"/>
      <w:pPr>
        <w:ind w:left="5732" w:hanging="360"/>
      </w:pPr>
      <w:rPr>
        <w:rFonts w:ascii="Courier New" w:hAnsi="Courier New" w:cs="Courier New" w:hint="default"/>
      </w:rPr>
    </w:lvl>
    <w:lvl w:ilvl="8" w:tplc="08090005" w:tentative="1">
      <w:start w:val="1"/>
      <w:numFmt w:val="bullet"/>
      <w:lvlText w:val=""/>
      <w:lvlJc w:val="left"/>
      <w:pPr>
        <w:ind w:left="6452" w:hanging="360"/>
      </w:pPr>
      <w:rPr>
        <w:rFonts w:ascii="Wingdings" w:hAnsi="Wingdings" w:hint="default"/>
      </w:rPr>
    </w:lvl>
  </w:abstractNum>
  <w:abstractNum w:abstractNumId="7" w15:restartNumberingAfterBreak="0">
    <w:nsid w:val="31221BA8"/>
    <w:multiLevelType w:val="hybridMultilevel"/>
    <w:tmpl w:val="F9863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C256E"/>
    <w:multiLevelType w:val="hybridMultilevel"/>
    <w:tmpl w:val="69BE3C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5A0E2E"/>
    <w:multiLevelType w:val="hybridMultilevel"/>
    <w:tmpl w:val="5CBE72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B11045"/>
    <w:multiLevelType w:val="hybridMultilevel"/>
    <w:tmpl w:val="B0C2A9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F0C264A"/>
    <w:multiLevelType w:val="hybridMultilevel"/>
    <w:tmpl w:val="2C9E15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FD41B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69146A0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6B7946B9"/>
    <w:multiLevelType w:val="hybridMultilevel"/>
    <w:tmpl w:val="BF0018C0"/>
    <w:lvl w:ilvl="0" w:tplc="08090001">
      <w:start w:val="1"/>
      <w:numFmt w:val="bullet"/>
      <w:lvlText w:val=""/>
      <w:lvlJc w:val="left"/>
      <w:pPr>
        <w:ind w:left="420" w:hanging="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931004"/>
    <w:multiLevelType w:val="hybridMultilevel"/>
    <w:tmpl w:val="1766E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3"/>
  </w:num>
  <w:num w:numId="4">
    <w:abstractNumId w:val="14"/>
  </w:num>
  <w:num w:numId="5">
    <w:abstractNumId w:val="5"/>
  </w:num>
  <w:num w:numId="6">
    <w:abstractNumId w:val="1"/>
  </w:num>
  <w:num w:numId="7">
    <w:abstractNumId w:val="19"/>
  </w:num>
  <w:num w:numId="8">
    <w:abstractNumId w:val="8"/>
  </w:num>
  <w:num w:numId="9">
    <w:abstractNumId w:val="12"/>
  </w:num>
  <w:num w:numId="10">
    <w:abstractNumId w:val="24"/>
  </w:num>
  <w:num w:numId="11">
    <w:abstractNumId w:val="4"/>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7"/>
  </w:num>
  <w:num w:numId="14">
    <w:abstractNumId w:val="16"/>
  </w:num>
  <w:num w:numId="15">
    <w:abstractNumId w:val="13"/>
  </w:num>
  <w:num w:numId="16">
    <w:abstractNumId w:val="18"/>
  </w:num>
  <w:num w:numId="17">
    <w:abstractNumId w:val="6"/>
  </w:num>
  <w:num w:numId="18">
    <w:abstractNumId w:val="7"/>
  </w:num>
  <w:num w:numId="19">
    <w:abstractNumId w:val="20"/>
  </w:num>
  <w:num w:numId="20">
    <w:abstractNumId w:val="2"/>
  </w:num>
  <w:num w:numId="21">
    <w:abstractNumId w:val="10"/>
  </w:num>
  <w:num w:numId="22">
    <w:abstractNumId w:val="15"/>
  </w:num>
  <w:num w:numId="23">
    <w:abstractNumId w:val="3"/>
  </w:num>
  <w:num w:numId="24">
    <w:abstractNumId w:val="22"/>
  </w:num>
  <w:num w:numId="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568"/>
    <w:rsid w:val="00007C0A"/>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4F4"/>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22D6"/>
    <w:rsid w:val="000545CC"/>
    <w:rsid w:val="000549BA"/>
    <w:rsid w:val="00055076"/>
    <w:rsid w:val="000550EF"/>
    <w:rsid w:val="000553F5"/>
    <w:rsid w:val="00055B21"/>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638"/>
    <w:rsid w:val="000B79BF"/>
    <w:rsid w:val="000B7E76"/>
    <w:rsid w:val="000C084C"/>
    <w:rsid w:val="000C086D"/>
    <w:rsid w:val="000C0B1F"/>
    <w:rsid w:val="000C1113"/>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815"/>
    <w:rsid w:val="000D4E0C"/>
    <w:rsid w:val="000D4F57"/>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5DB3"/>
    <w:rsid w:val="000E6208"/>
    <w:rsid w:val="000E6381"/>
    <w:rsid w:val="000E7FCE"/>
    <w:rsid w:val="000F0426"/>
    <w:rsid w:val="000F0E0B"/>
    <w:rsid w:val="000F0E88"/>
    <w:rsid w:val="000F1DA5"/>
    <w:rsid w:val="000F2463"/>
    <w:rsid w:val="000F47A5"/>
    <w:rsid w:val="000F4963"/>
    <w:rsid w:val="000F55D0"/>
    <w:rsid w:val="000F5A74"/>
    <w:rsid w:val="000F5EAE"/>
    <w:rsid w:val="000F656A"/>
    <w:rsid w:val="000F6945"/>
    <w:rsid w:val="000F70AF"/>
    <w:rsid w:val="000F78E2"/>
    <w:rsid w:val="000F7DD9"/>
    <w:rsid w:val="001009BE"/>
    <w:rsid w:val="00102320"/>
    <w:rsid w:val="00102563"/>
    <w:rsid w:val="00103301"/>
    <w:rsid w:val="001033F4"/>
    <w:rsid w:val="00103848"/>
    <w:rsid w:val="00104258"/>
    <w:rsid w:val="001056E9"/>
    <w:rsid w:val="00106D90"/>
    <w:rsid w:val="00106DE4"/>
    <w:rsid w:val="00106E80"/>
    <w:rsid w:val="001072D7"/>
    <w:rsid w:val="00112756"/>
    <w:rsid w:val="00112A1A"/>
    <w:rsid w:val="001135F5"/>
    <w:rsid w:val="00113626"/>
    <w:rsid w:val="00113700"/>
    <w:rsid w:val="00114A1F"/>
    <w:rsid w:val="001158A3"/>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0C60"/>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2AB9"/>
    <w:rsid w:val="001533BD"/>
    <w:rsid w:val="00153D6E"/>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6FE"/>
    <w:rsid w:val="00175C29"/>
    <w:rsid w:val="00175EB8"/>
    <w:rsid w:val="00176652"/>
    <w:rsid w:val="00176945"/>
    <w:rsid w:val="00176D10"/>
    <w:rsid w:val="001771D5"/>
    <w:rsid w:val="00177970"/>
    <w:rsid w:val="00177F69"/>
    <w:rsid w:val="00180E49"/>
    <w:rsid w:val="00180FC4"/>
    <w:rsid w:val="00181289"/>
    <w:rsid w:val="00181A53"/>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6FB"/>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4D3"/>
    <w:rsid w:val="001B36B5"/>
    <w:rsid w:val="001B4DAE"/>
    <w:rsid w:val="001B4DD5"/>
    <w:rsid w:val="001B6982"/>
    <w:rsid w:val="001B6B77"/>
    <w:rsid w:val="001B6B8F"/>
    <w:rsid w:val="001B6ECB"/>
    <w:rsid w:val="001B718C"/>
    <w:rsid w:val="001C0850"/>
    <w:rsid w:val="001C22CF"/>
    <w:rsid w:val="001C3588"/>
    <w:rsid w:val="001C3FC8"/>
    <w:rsid w:val="001C41EF"/>
    <w:rsid w:val="001C4AAD"/>
    <w:rsid w:val="001C5DB8"/>
    <w:rsid w:val="001C79CD"/>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304"/>
    <w:rsid w:val="001E6CA2"/>
    <w:rsid w:val="001F099B"/>
    <w:rsid w:val="001F1993"/>
    <w:rsid w:val="001F1A5B"/>
    <w:rsid w:val="001F1AFB"/>
    <w:rsid w:val="001F1DAA"/>
    <w:rsid w:val="001F1E8A"/>
    <w:rsid w:val="001F2C22"/>
    <w:rsid w:val="001F3907"/>
    <w:rsid w:val="001F4191"/>
    <w:rsid w:val="001F5A57"/>
    <w:rsid w:val="001F5F76"/>
    <w:rsid w:val="001F69B2"/>
    <w:rsid w:val="001F71DC"/>
    <w:rsid w:val="001F7246"/>
    <w:rsid w:val="001F786D"/>
    <w:rsid w:val="001F7D3F"/>
    <w:rsid w:val="001F7D63"/>
    <w:rsid w:val="00200B1A"/>
    <w:rsid w:val="00200D15"/>
    <w:rsid w:val="00201225"/>
    <w:rsid w:val="00201310"/>
    <w:rsid w:val="002019FF"/>
    <w:rsid w:val="00201A7F"/>
    <w:rsid w:val="00201CA6"/>
    <w:rsid w:val="00202966"/>
    <w:rsid w:val="002035DD"/>
    <w:rsid w:val="00203B8B"/>
    <w:rsid w:val="00204477"/>
    <w:rsid w:val="00205462"/>
    <w:rsid w:val="00205AC0"/>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1E"/>
    <w:rsid w:val="00225C00"/>
    <w:rsid w:val="00230C94"/>
    <w:rsid w:val="00230EB7"/>
    <w:rsid w:val="00230EC6"/>
    <w:rsid w:val="002326FE"/>
    <w:rsid w:val="00234C5F"/>
    <w:rsid w:val="0023586D"/>
    <w:rsid w:val="002362C1"/>
    <w:rsid w:val="00236663"/>
    <w:rsid w:val="002369A4"/>
    <w:rsid w:val="00236C6E"/>
    <w:rsid w:val="00237E42"/>
    <w:rsid w:val="00240DDB"/>
    <w:rsid w:val="002410B5"/>
    <w:rsid w:val="00242D7A"/>
    <w:rsid w:val="00245579"/>
    <w:rsid w:val="002461C3"/>
    <w:rsid w:val="002462C1"/>
    <w:rsid w:val="002468D7"/>
    <w:rsid w:val="00247345"/>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9D2"/>
    <w:rsid w:val="00265D7C"/>
    <w:rsid w:val="00266622"/>
    <w:rsid w:val="00266F4F"/>
    <w:rsid w:val="0026762B"/>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149B"/>
    <w:rsid w:val="00282C5E"/>
    <w:rsid w:val="002834C9"/>
    <w:rsid w:val="00283AAC"/>
    <w:rsid w:val="0028415F"/>
    <w:rsid w:val="0028417E"/>
    <w:rsid w:val="00284391"/>
    <w:rsid w:val="00285EB3"/>
    <w:rsid w:val="002865FA"/>
    <w:rsid w:val="002869C0"/>
    <w:rsid w:val="002904DE"/>
    <w:rsid w:val="00291C1B"/>
    <w:rsid w:val="002921C4"/>
    <w:rsid w:val="0029229A"/>
    <w:rsid w:val="00292A5B"/>
    <w:rsid w:val="00292DC5"/>
    <w:rsid w:val="002932EC"/>
    <w:rsid w:val="00294D99"/>
    <w:rsid w:val="0029683F"/>
    <w:rsid w:val="00296B7E"/>
    <w:rsid w:val="00296FCC"/>
    <w:rsid w:val="00297092"/>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44D"/>
    <w:rsid w:val="002C662E"/>
    <w:rsid w:val="002C6D7B"/>
    <w:rsid w:val="002C7056"/>
    <w:rsid w:val="002C7743"/>
    <w:rsid w:val="002C7C8C"/>
    <w:rsid w:val="002D087B"/>
    <w:rsid w:val="002D0BCE"/>
    <w:rsid w:val="002D0C99"/>
    <w:rsid w:val="002D2365"/>
    <w:rsid w:val="002D282D"/>
    <w:rsid w:val="002D33D9"/>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255"/>
    <w:rsid w:val="002E6802"/>
    <w:rsid w:val="002E698C"/>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07FC0"/>
    <w:rsid w:val="0031040B"/>
    <w:rsid w:val="00311541"/>
    <w:rsid w:val="00311B33"/>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07"/>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219"/>
    <w:rsid w:val="0038334C"/>
    <w:rsid w:val="00383432"/>
    <w:rsid w:val="00383439"/>
    <w:rsid w:val="00383571"/>
    <w:rsid w:val="00385043"/>
    <w:rsid w:val="00385D57"/>
    <w:rsid w:val="003861E5"/>
    <w:rsid w:val="00386ECF"/>
    <w:rsid w:val="003871A6"/>
    <w:rsid w:val="00387BA4"/>
    <w:rsid w:val="00391CF7"/>
    <w:rsid w:val="00392776"/>
    <w:rsid w:val="00392F02"/>
    <w:rsid w:val="00393017"/>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95"/>
    <w:rsid w:val="003B0C9D"/>
    <w:rsid w:val="003B1819"/>
    <w:rsid w:val="003B1A92"/>
    <w:rsid w:val="003B273C"/>
    <w:rsid w:val="003B3BF9"/>
    <w:rsid w:val="003B3E71"/>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1BD"/>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47BC"/>
    <w:rsid w:val="003E5136"/>
    <w:rsid w:val="003E658E"/>
    <w:rsid w:val="003E65BD"/>
    <w:rsid w:val="003E69B9"/>
    <w:rsid w:val="003E7070"/>
    <w:rsid w:val="003E75CF"/>
    <w:rsid w:val="003E7DDA"/>
    <w:rsid w:val="003F0084"/>
    <w:rsid w:val="003F00F3"/>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45B3"/>
    <w:rsid w:val="00405F8D"/>
    <w:rsid w:val="004072D2"/>
    <w:rsid w:val="0040764F"/>
    <w:rsid w:val="004079A4"/>
    <w:rsid w:val="00407A40"/>
    <w:rsid w:val="00407F23"/>
    <w:rsid w:val="0041012B"/>
    <w:rsid w:val="004105DB"/>
    <w:rsid w:val="00410A15"/>
    <w:rsid w:val="00410F60"/>
    <w:rsid w:val="00411DE9"/>
    <w:rsid w:val="00414803"/>
    <w:rsid w:val="00414BD6"/>
    <w:rsid w:val="00415201"/>
    <w:rsid w:val="004156A5"/>
    <w:rsid w:val="0041622E"/>
    <w:rsid w:val="004166AE"/>
    <w:rsid w:val="00416B73"/>
    <w:rsid w:val="00416BEC"/>
    <w:rsid w:val="00416EE8"/>
    <w:rsid w:val="00417A99"/>
    <w:rsid w:val="00417AD3"/>
    <w:rsid w:val="004206BA"/>
    <w:rsid w:val="00420863"/>
    <w:rsid w:val="0042110B"/>
    <w:rsid w:val="00421DBA"/>
    <w:rsid w:val="00422361"/>
    <w:rsid w:val="00422E0A"/>
    <w:rsid w:val="0042335E"/>
    <w:rsid w:val="00423FE3"/>
    <w:rsid w:val="004242B4"/>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42"/>
    <w:rsid w:val="004401A4"/>
    <w:rsid w:val="004404BA"/>
    <w:rsid w:val="0044086E"/>
    <w:rsid w:val="00440911"/>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0F"/>
    <w:rsid w:val="00455884"/>
    <w:rsid w:val="00455D0D"/>
    <w:rsid w:val="00456226"/>
    <w:rsid w:val="0045790A"/>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1C46"/>
    <w:rsid w:val="00482B06"/>
    <w:rsid w:val="00482D8B"/>
    <w:rsid w:val="0048317F"/>
    <w:rsid w:val="0048385F"/>
    <w:rsid w:val="00483CF6"/>
    <w:rsid w:val="00484660"/>
    <w:rsid w:val="0048493E"/>
    <w:rsid w:val="00484F09"/>
    <w:rsid w:val="004852CF"/>
    <w:rsid w:val="0048547C"/>
    <w:rsid w:val="0048597E"/>
    <w:rsid w:val="004861AB"/>
    <w:rsid w:val="0048631F"/>
    <w:rsid w:val="00486E77"/>
    <w:rsid w:val="00487896"/>
    <w:rsid w:val="004904AE"/>
    <w:rsid w:val="00490516"/>
    <w:rsid w:val="004907E1"/>
    <w:rsid w:val="00490AC6"/>
    <w:rsid w:val="0049139C"/>
    <w:rsid w:val="00491A6E"/>
    <w:rsid w:val="004928E2"/>
    <w:rsid w:val="00493DE9"/>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950"/>
    <w:rsid w:val="004A7B1E"/>
    <w:rsid w:val="004B09BD"/>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0A4"/>
    <w:rsid w:val="004D1D7B"/>
    <w:rsid w:val="004D1E66"/>
    <w:rsid w:val="004D2400"/>
    <w:rsid w:val="004D2E07"/>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D6E"/>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01B"/>
    <w:rsid w:val="005028B5"/>
    <w:rsid w:val="00503376"/>
    <w:rsid w:val="00503C9B"/>
    <w:rsid w:val="00505386"/>
    <w:rsid w:val="005068E4"/>
    <w:rsid w:val="005069CD"/>
    <w:rsid w:val="00506CAE"/>
    <w:rsid w:val="00507893"/>
    <w:rsid w:val="00507AB9"/>
    <w:rsid w:val="00507B00"/>
    <w:rsid w:val="00507B9C"/>
    <w:rsid w:val="00510751"/>
    <w:rsid w:val="00510C2C"/>
    <w:rsid w:val="00510E7A"/>
    <w:rsid w:val="00511476"/>
    <w:rsid w:val="00512DE3"/>
    <w:rsid w:val="005136CC"/>
    <w:rsid w:val="00515955"/>
    <w:rsid w:val="005164A2"/>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352"/>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6F45"/>
    <w:rsid w:val="00547B0A"/>
    <w:rsid w:val="00547E4F"/>
    <w:rsid w:val="00550CA9"/>
    <w:rsid w:val="00551FCA"/>
    <w:rsid w:val="0055304D"/>
    <w:rsid w:val="0055326C"/>
    <w:rsid w:val="0055482E"/>
    <w:rsid w:val="00554B68"/>
    <w:rsid w:val="00554E6E"/>
    <w:rsid w:val="00554F48"/>
    <w:rsid w:val="00554FB3"/>
    <w:rsid w:val="005576F7"/>
    <w:rsid w:val="005607A9"/>
    <w:rsid w:val="00561C19"/>
    <w:rsid w:val="00561F4B"/>
    <w:rsid w:val="005627EA"/>
    <w:rsid w:val="00565866"/>
    <w:rsid w:val="005676E4"/>
    <w:rsid w:val="00570586"/>
    <w:rsid w:val="00570B85"/>
    <w:rsid w:val="005719CC"/>
    <w:rsid w:val="00572669"/>
    <w:rsid w:val="0057316B"/>
    <w:rsid w:val="00574A1E"/>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2A8"/>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0B6C"/>
    <w:rsid w:val="005F15A5"/>
    <w:rsid w:val="005F2549"/>
    <w:rsid w:val="005F2818"/>
    <w:rsid w:val="005F2A90"/>
    <w:rsid w:val="005F30B5"/>
    <w:rsid w:val="005F3CB3"/>
    <w:rsid w:val="005F4549"/>
    <w:rsid w:val="005F4FE7"/>
    <w:rsid w:val="005F5101"/>
    <w:rsid w:val="005F6572"/>
    <w:rsid w:val="005F6F7A"/>
    <w:rsid w:val="005F7538"/>
    <w:rsid w:val="005F76A4"/>
    <w:rsid w:val="005F7971"/>
    <w:rsid w:val="00600EAD"/>
    <w:rsid w:val="0060289C"/>
    <w:rsid w:val="006028C3"/>
    <w:rsid w:val="00603617"/>
    <w:rsid w:val="006038D6"/>
    <w:rsid w:val="006046B6"/>
    <w:rsid w:val="006059EE"/>
    <w:rsid w:val="00606C44"/>
    <w:rsid w:val="00607638"/>
    <w:rsid w:val="0060764C"/>
    <w:rsid w:val="00607DB2"/>
    <w:rsid w:val="006102C5"/>
    <w:rsid w:val="006116F6"/>
    <w:rsid w:val="00611E72"/>
    <w:rsid w:val="006122AA"/>
    <w:rsid w:val="006123A2"/>
    <w:rsid w:val="00613713"/>
    <w:rsid w:val="006148C4"/>
    <w:rsid w:val="00614A0A"/>
    <w:rsid w:val="00615075"/>
    <w:rsid w:val="006173AF"/>
    <w:rsid w:val="006178BC"/>
    <w:rsid w:val="006205C1"/>
    <w:rsid w:val="00620D81"/>
    <w:rsid w:val="0062180E"/>
    <w:rsid w:val="006233B5"/>
    <w:rsid w:val="0062340D"/>
    <w:rsid w:val="00623FDF"/>
    <w:rsid w:val="0062416F"/>
    <w:rsid w:val="00624641"/>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5AF"/>
    <w:rsid w:val="00633CAB"/>
    <w:rsid w:val="006344A4"/>
    <w:rsid w:val="00635564"/>
    <w:rsid w:val="00635FF3"/>
    <w:rsid w:val="00636784"/>
    <w:rsid w:val="00637C32"/>
    <w:rsid w:val="006404BF"/>
    <w:rsid w:val="006411FD"/>
    <w:rsid w:val="006415CF"/>
    <w:rsid w:val="00641811"/>
    <w:rsid w:val="00642A59"/>
    <w:rsid w:val="00643CD3"/>
    <w:rsid w:val="00643D1C"/>
    <w:rsid w:val="00644537"/>
    <w:rsid w:val="00644C82"/>
    <w:rsid w:val="006463E2"/>
    <w:rsid w:val="0064670C"/>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F3B"/>
    <w:rsid w:val="00656812"/>
    <w:rsid w:val="0065711D"/>
    <w:rsid w:val="006606E2"/>
    <w:rsid w:val="006627C9"/>
    <w:rsid w:val="006638B1"/>
    <w:rsid w:val="006640B1"/>
    <w:rsid w:val="00665680"/>
    <w:rsid w:val="00665702"/>
    <w:rsid w:val="00666A2D"/>
    <w:rsid w:val="006677A5"/>
    <w:rsid w:val="00667EAC"/>
    <w:rsid w:val="006713F8"/>
    <w:rsid w:val="0067240C"/>
    <w:rsid w:val="006724D8"/>
    <w:rsid w:val="0067269C"/>
    <w:rsid w:val="006731A0"/>
    <w:rsid w:val="0067331C"/>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A95"/>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08B"/>
    <w:rsid w:val="006C1212"/>
    <w:rsid w:val="006C14BA"/>
    <w:rsid w:val="006C18B7"/>
    <w:rsid w:val="006C19D1"/>
    <w:rsid w:val="006C2C1C"/>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D0F"/>
    <w:rsid w:val="006D4770"/>
    <w:rsid w:val="006D4A70"/>
    <w:rsid w:val="006D5052"/>
    <w:rsid w:val="006D5217"/>
    <w:rsid w:val="006D541C"/>
    <w:rsid w:val="006D565E"/>
    <w:rsid w:val="006D59DD"/>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2B"/>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599D"/>
    <w:rsid w:val="00716001"/>
    <w:rsid w:val="0072166E"/>
    <w:rsid w:val="00721679"/>
    <w:rsid w:val="00721D85"/>
    <w:rsid w:val="007225D7"/>
    <w:rsid w:val="00723562"/>
    <w:rsid w:val="007236F8"/>
    <w:rsid w:val="0072477F"/>
    <w:rsid w:val="00724C49"/>
    <w:rsid w:val="007255B7"/>
    <w:rsid w:val="007263A9"/>
    <w:rsid w:val="0072664F"/>
    <w:rsid w:val="00726A85"/>
    <w:rsid w:val="00726B12"/>
    <w:rsid w:val="00727071"/>
    <w:rsid w:val="00727242"/>
    <w:rsid w:val="00730D2B"/>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371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79"/>
    <w:rsid w:val="007634CB"/>
    <w:rsid w:val="0076433C"/>
    <w:rsid w:val="007656A6"/>
    <w:rsid w:val="007663F2"/>
    <w:rsid w:val="0076716E"/>
    <w:rsid w:val="007677DE"/>
    <w:rsid w:val="00770C66"/>
    <w:rsid w:val="00770DF8"/>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1169"/>
    <w:rsid w:val="00781D32"/>
    <w:rsid w:val="0078307E"/>
    <w:rsid w:val="007832EC"/>
    <w:rsid w:val="007834C0"/>
    <w:rsid w:val="00784107"/>
    <w:rsid w:val="007846F4"/>
    <w:rsid w:val="00785225"/>
    <w:rsid w:val="0078540A"/>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2BC"/>
    <w:rsid w:val="007A2462"/>
    <w:rsid w:val="007A2722"/>
    <w:rsid w:val="007A29A7"/>
    <w:rsid w:val="007A323B"/>
    <w:rsid w:val="007A393B"/>
    <w:rsid w:val="007A3A7E"/>
    <w:rsid w:val="007A419D"/>
    <w:rsid w:val="007A5275"/>
    <w:rsid w:val="007A5B0B"/>
    <w:rsid w:val="007A5C04"/>
    <w:rsid w:val="007A6809"/>
    <w:rsid w:val="007A72FB"/>
    <w:rsid w:val="007A7992"/>
    <w:rsid w:val="007A7E69"/>
    <w:rsid w:val="007B08CA"/>
    <w:rsid w:val="007B0C6C"/>
    <w:rsid w:val="007B0D5D"/>
    <w:rsid w:val="007B0DE3"/>
    <w:rsid w:val="007B1029"/>
    <w:rsid w:val="007B27D2"/>
    <w:rsid w:val="007B2EAC"/>
    <w:rsid w:val="007B31AF"/>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6E42"/>
    <w:rsid w:val="007C72A8"/>
    <w:rsid w:val="007D05FD"/>
    <w:rsid w:val="007D0C9C"/>
    <w:rsid w:val="007D2289"/>
    <w:rsid w:val="007D2823"/>
    <w:rsid w:val="007D2899"/>
    <w:rsid w:val="007D47CD"/>
    <w:rsid w:val="007D50B3"/>
    <w:rsid w:val="007D6CE6"/>
    <w:rsid w:val="007D7A27"/>
    <w:rsid w:val="007E0A2A"/>
    <w:rsid w:val="007E1275"/>
    <w:rsid w:val="007E1A22"/>
    <w:rsid w:val="007E1A6A"/>
    <w:rsid w:val="007E211F"/>
    <w:rsid w:val="007E2178"/>
    <w:rsid w:val="007E2936"/>
    <w:rsid w:val="007E32D9"/>
    <w:rsid w:val="007E44BB"/>
    <w:rsid w:val="007E57E8"/>
    <w:rsid w:val="007E5B8D"/>
    <w:rsid w:val="007E5EB2"/>
    <w:rsid w:val="007E74E4"/>
    <w:rsid w:val="007E7CBD"/>
    <w:rsid w:val="007F0B26"/>
    <w:rsid w:val="007F1496"/>
    <w:rsid w:val="007F2A35"/>
    <w:rsid w:val="007F2D66"/>
    <w:rsid w:val="007F2DE0"/>
    <w:rsid w:val="007F3F2A"/>
    <w:rsid w:val="007F4D6A"/>
    <w:rsid w:val="007F51CC"/>
    <w:rsid w:val="007F5F94"/>
    <w:rsid w:val="007F650B"/>
    <w:rsid w:val="007F72A0"/>
    <w:rsid w:val="007F7987"/>
    <w:rsid w:val="007F7FA9"/>
    <w:rsid w:val="008000EE"/>
    <w:rsid w:val="00800113"/>
    <w:rsid w:val="00800130"/>
    <w:rsid w:val="008017C0"/>
    <w:rsid w:val="00801901"/>
    <w:rsid w:val="00801D20"/>
    <w:rsid w:val="00802DF8"/>
    <w:rsid w:val="008039C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253"/>
    <w:rsid w:val="0083033F"/>
    <w:rsid w:val="00831007"/>
    <w:rsid w:val="008310D9"/>
    <w:rsid w:val="00831355"/>
    <w:rsid w:val="008318A3"/>
    <w:rsid w:val="0083247C"/>
    <w:rsid w:val="0083285D"/>
    <w:rsid w:val="00832A8A"/>
    <w:rsid w:val="00834639"/>
    <w:rsid w:val="00834D86"/>
    <w:rsid w:val="00835FD5"/>
    <w:rsid w:val="00836C03"/>
    <w:rsid w:val="00837AA5"/>
    <w:rsid w:val="0084009E"/>
    <w:rsid w:val="0084078A"/>
    <w:rsid w:val="00841322"/>
    <w:rsid w:val="00841439"/>
    <w:rsid w:val="00841619"/>
    <w:rsid w:val="00842010"/>
    <w:rsid w:val="0084341D"/>
    <w:rsid w:val="008436A4"/>
    <w:rsid w:val="0084379E"/>
    <w:rsid w:val="00844161"/>
    <w:rsid w:val="0084423C"/>
    <w:rsid w:val="008443E5"/>
    <w:rsid w:val="00844CEC"/>
    <w:rsid w:val="00846038"/>
    <w:rsid w:val="00846244"/>
    <w:rsid w:val="0084627F"/>
    <w:rsid w:val="00846A26"/>
    <w:rsid w:val="00847D73"/>
    <w:rsid w:val="008505D7"/>
    <w:rsid w:val="00850756"/>
    <w:rsid w:val="008510A6"/>
    <w:rsid w:val="00851B52"/>
    <w:rsid w:val="00852B05"/>
    <w:rsid w:val="00853B27"/>
    <w:rsid w:val="008540F6"/>
    <w:rsid w:val="0085600D"/>
    <w:rsid w:val="008562A0"/>
    <w:rsid w:val="0085660A"/>
    <w:rsid w:val="00856FF7"/>
    <w:rsid w:val="0085775F"/>
    <w:rsid w:val="00857AA3"/>
    <w:rsid w:val="00857D43"/>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4CB"/>
    <w:rsid w:val="00892B87"/>
    <w:rsid w:val="00892DDB"/>
    <w:rsid w:val="008930BE"/>
    <w:rsid w:val="008931D2"/>
    <w:rsid w:val="0089367F"/>
    <w:rsid w:val="0089466D"/>
    <w:rsid w:val="008951A8"/>
    <w:rsid w:val="008968D7"/>
    <w:rsid w:val="00896DB2"/>
    <w:rsid w:val="008A0E21"/>
    <w:rsid w:val="008A1CAD"/>
    <w:rsid w:val="008A1D6D"/>
    <w:rsid w:val="008A1EB8"/>
    <w:rsid w:val="008A2168"/>
    <w:rsid w:val="008A25F1"/>
    <w:rsid w:val="008A2701"/>
    <w:rsid w:val="008A4C71"/>
    <w:rsid w:val="008A6BA1"/>
    <w:rsid w:val="008A74A1"/>
    <w:rsid w:val="008A7D0D"/>
    <w:rsid w:val="008A7E55"/>
    <w:rsid w:val="008B00C7"/>
    <w:rsid w:val="008B0F95"/>
    <w:rsid w:val="008B13DF"/>
    <w:rsid w:val="008B1C49"/>
    <w:rsid w:val="008B1ED0"/>
    <w:rsid w:val="008B210E"/>
    <w:rsid w:val="008B356B"/>
    <w:rsid w:val="008B39E6"/>
    <w:rsid w:val="008B4E9B"/>
    <w:rsid w:val="008B52B5"/>
    <w:rsid w:val="008B64A6"/>
    <w:rsid w:val="008B68F0"/>
    <w:rsid w:val="008B6932"/>
    <w:rsid w:val="008B6C6D"/>
    <w:rsid w:val="008B77F7"/>
    <w:rsid w:val="008B7B1D"/>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33"/>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232"/>
    <w:rsid w:val="00906591"/>
    <w:rsid w:val="00906EB7"/>
    <w:rsid w:val="009078A9"/>
    <w:rsid w:val="0090797F"/>
    <w:rsid w:val="00907A41"/>
    <w:rsid w:val="00911040"/>
    <w:rsid w:val="00911E30"/>
    <w:rsid w:val="00911F50"/>
    <w:rsid w:val="00912095"/>
    <w:rsid w:val="00912569"/>
    <w:rsid w:val="009129B3"/>
    <w:rsid w:val="009136DA"/>
    <w:rsid w:val="009136FC"/>
    <w:rsid w:val="00913FF8"/>
    <w:rsid w:val="0091417E"/>
    <w:rsid w:val="00914799"/>
    <w:rsid w:val="009149EE"/>
    <w:rsid w:val="00914A3A"/>
    <w:rsid w:val="00914A96"/>
    <w:rsid w:val="009159CA"/>
    <w:rsid w:val="0091717B"/>
    <w:rsid w:val="00917B84"/>
    <w:rsid w:val="00920205"/>
    <w:rsid w:val="00920657"/>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02E"/>
    <w:rsid w:val="00941429"/>
    <w:rsid w:val="009416AD"/>
    <w:rsid w:val="009417D0"/>
    <w:rsid w:val="00942888"/>
    <w:rsid w:val="009428CB"/>
    <w:rsid w:val="0094506E"/>
    <w:rsid w:val="00946D4A"/>
    <w:rsid w:val="009470D1"/>
    <w:rsid w:val="00947CE3"/>
    <w:rsid w:val="00950488"/>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207"/>
    <w:rsid w:val="00970471"/>
    <w:rsid w:val="0097094F"/>
    <w:rsid w:val="00970BDC"/>
    <w:rsid w:val="00970CE1"/>
    <w:rsid w:val="00970E1A"/>
    <w:rsid w:val="00971980"/>
    <w:rsid w:val="00971DB2"/>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0B2"/>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875"/>
    <w:rsid w:val="009B3989"/>
    <w:rsid w:val="009B3FAD"/>
    <w:rsid w:val="009B664A"/>
    <w:rsid w:val="009B7058"/>
    <w:rsid w:val="009B705E"/>
    <w:rsid w:val="009B7262"/>
    <w:rsid w:val="009B73DC"/>
    <w:rsid w:val="009C04FC"/>
    <w:rsid w:val="009C148F"/>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3F8"/>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34E1"/>
    <w:rsid w:val="009F41A5"/>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3F4"/>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3D46"/>
    <w:rsid w:val="00A3532D"/>
    <w:rsid w:val="00A364F4"/>
    <w:rsid w:val="00A36FC4"/>
    <w:rsid w:val="00A374EC"/>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3CBD"/>
    <w:rsid w:val="00A54576"/>
    <w:rsid w:val="00A55C0E"/>
    <w:rsid w:val="00A55E60"/>
    <w:rsid w:val="00A5606A"/>
    <w:rsid w:val="00A56DCF"/>
    <w:rsid w:val="00A57C83"/>
    <w:rsid w:val="00A612CF"/>
    <w:rsid w:val="00A61E45"/>
    <w:rsid w:val="00A62FD5"/>
    <w:rsid w:val="00A632B9"/>
    <w:rsid w:val="00A63319"/>
    <w:rsid w:val="00A63E85"/>
    <w:rsid w:val="00A63EAA"/>
    <w:rsid w:val="00A64097"/>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5458"/>
    <w:rsid w:val="00A857ED"/>
    <w:rsid w:val="00A8685D"/>
    <w:rsid w:val="00A87218"/>
    <w:rsid w:val="00A87891"/>
    <w:rsid w:val="00A903C8"/>
    <w:rsid w:val="00A90965"/>
    <w:rsid w:val="00A90C92"/>
    <w:rsid w:val="00A91B70"/>
    <w:rsid w:val="00A92310"/>
    <w:rsid w:val="00A939DE"/>
    <w:rsid w:val="00A93EAF"/>
    <w:rsid w:val="00A942C2"/>
    <w:rsid w:val="00A952EA"/>
    <w:rsid w:val="00A956C7"/>
    <w:rsid w:val="00A958A5"/>
    <w:rsid w:val="00A96AE1"/>
    <w:rsid w:val="00A971F8"/>
    <w:rsid w:val="00A9739A"/>
    <w:rsid w:val="00A978B7"/>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46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2C25"/>
    <w:rsid w:val="00AF37CB"/>
    <w:rsid w:val="00AF3C93"/>
    <w:rsid w:val="00AF3F3A"/>
    <w:rsid w:val="00AF4EB8"/>
    <w:rsid w:val="00AF56DB"/>
    <w:rsid w:val="00AF5D37"/>
    <w:rsid w:val="00AF66EB"/>
    <w:rsid w:val="00AF6C6F"/>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CD2"/>
    <w:rsid w:val="00B172B9"/>
    <w:rsid w:val="00B2023A"/>
    <w:rsid w:val="00B2068B"/>
    <w:rsid w:val="00B20AC8"/>
    <w:rsid w:val="00B20C4A"/>
    <w:rsid w:val="00B2245E"/>
    <w:rsid w:val="00B2267D"/>
    <w:rsid w:val="00B22ACA"/>
    <w:rsid w:val="00B22F67"/>
    <w:rsid w:val="00B23059"/>
    <w:rsid w:val="00B233BF"/>
    <w:rsid w:val="00B23FB8"/>
    <w:rsid w:val="00B24892"/>
    <w:rsid w:val="00B24B34"/>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F6"/>
    <w:rsid w:val="00B432A5"/>
    <w:rsid w:val="00B43CE6"/>
    <w:rsid w:val="00B45238"/>
    <w:rsid w:val="00B45649"/>
    <w:rsid w:val="00B46047"/>
    <w:rsid w:val="00B46A66"/>
    <w:rsid w:val="00B4740E"/>
    <w:rsid w:val="00B509FF"/>
    <w:rsid w:val="00B512F2"/>
    <w:rsid w:val="00B5194E"/>
    <w:rsid w:val="00B5226E"/>
    <w:rsid w:val="00B52988"/>
    <w:rsid w:val="00B53267"/>
    <w:rsid w:val="00B53DBF"/>
    <w:rsid w:val="00B5471A"/>
    <w:rsid w:val="00B54954"/>
    <w:rsid w:val="00B54D94"/>
    <w:rsid w:val="00B56138"/>
    <w:rsid w:val="00B6022D"/>
    <w:rsid w:val="00B61C7E"/>
    <w:rsid w:val="00B629AA"/>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6735"/>
    <w:rsid w:val="00B778AA"/>
    <w:rsid w:val="00B806A3"/>
    <w:rsid w:val="00B81226"/>
    <w:rsid w:val="00B81794"/>
    <w:rsid w:val="00B82F31"/>
    <w:rsid w:val="00B83265"/>
    <w:rsid w:val="00B83B41"/>
    <w:rsid w:val="00B84464"/>
    <w:rsid w:val="00B8490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2EA"/>
    <w:rsid w:val="00B973AC"/>
    <w:rsid w:val="00B97501"/>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389F"/>
    <w:rsid w:val="00BB46FD"/>
    <w:rsid w:val="00BB4A68"/>
    <w:rsid w:val="00BB4AA5"/>
    <w:rsid w:val="00BB4D50"/>
    <w:rsid w:val="00BB5E43"/>
    <w:rsid w:val="00BB697E"/>
    <w:rsid w:val="00BB6BE8"/>
    <w:rsid w:val="00BB6E3B"/>
    <w:rsid w:val="00BB7F63"/>
    <w:rsid w:val="00BC0EB0"/>
    <w:rsid w:val="00BC1209"/>
    <w:rsid w:val="00BC2E2D"/>
    <w:rsid w:val="00BC3CFB"/>
    <w:rsid w:val="00BC3FA7"/>
    <w:rsid w:val="00BC4194"/>
    <w:rsid w:val="00BC4326"/>
    <w:rsid w:val="00BC44A6"/>
    <w:rsid w:val="00BC4994"/>
    <w:rsid w:val="00BC56BA"/>
    <w:rsid w:val="00BC5B9A"/>
    <w:rsid w:val="00BC6A3D"/>
    <w:rsid w:val="00BC76A1"/>
    <w:rsid w:val="00BC7C48"/>
    <w:rsid w:val="00BC7EA8"/>
    <w:rsid w:val="00BD0309"/>
    <w:rsid w:val="00BD091D"/>
    <w:rsid w:val="00BD0AED"/>
    <w:rsid w:val="00BD0D1E"/>
    <w:rsid w:val="00BD10E4"/>
    <w:rsid w:val="00BD113A"/>
    <w:rsid w:val="00BD154F"/>
    <w:rsid w:val="00BD1DC0"/>
    <w:rsid w:val="00BD33E3"/>
    <w:rsid w:val="00BD3DFE"/>
    <w:rsid w:val="00BD4DEC"/>
    <w:rsid w:val="00BD5377"/>
    <w:rsid w:val="00BD54ED"/>
    <w:rsid w:val="00BD567C"/>
    <w:rsid w:val="00BD5737"/>
    <w:rsid w:val="00BD5AF5"/>
    <w:rsid w:val="00BD5C2D"/>
    <w:rsid w:val="00BD5EE4"/>
    <w:rsid w:val="00BD6999"/>
    <w:rsid w:val="00BD7791"/>
    <w:rsid w:val="00BD7AF2"/>
    <w:rsid w:val="00BE029D"/>
    <w:rsid w:val="00BE0E53"/>
    <w:rsid w:val="00BE175F"/>
    <w:rsid w:val="00BE2082"/>
    <w:rsid w:val="00BE22E0"/>
    <w:rsid w:val="00BE23BB"/>
    <w:rsid w:val="00BE288D"/>
    <w:rsid w:val="00BE3F08"/>
    <w:rsid w:val="00BE4217"/>
    <w:rsid w:val="00BE5D2A"/>
    <w:rsid w:val="00BE60DB"/>
    <w:rsid w:val="00BE6255"/>
    <w:rsid w:val="00BE6A42"/>
    <w:rsid w:val="00BE7C30"/>
    <w:rsid w:val="00BF0211"/>
    <w:rsid w:val="00BF0A47"/>
    <w:rsid w:val="00BF117A"/>
    <w:rsid w:val="00BF1597"/>
    <w:rsid w:val="00BF18CE"/>
    <w:rsid w:val="00BF2589"/>
    <w:rsid w:val="00BF2BB4"/>
    <w:rsid w:val="00BF3A02"/>
    <w:rsid w:val="00BF40A8"/>
    <w:rsid w:val="00BF69EA"/>
    <w:rsid w:val="00C00F1B"/>
    <w:rsid w:val="00C00F79"/>
    <w:rsid w:val="00C01104"/>
    <w:rsid w:val="00C021AE"/>
    <w:rsid w:val="00C023DC"/>
    <w:rsid w:val="00C02602"/>
    <w:rsid w:val="00C026CA"/>
    <w:rsid w:val="00C02D44"/>
    <w:rsid w:val="00C03150"/>
    <w:rsid w:val="00C04709"/>
    <w:rsid w:val="00C04949"/>
    <w:rsid w:val="00C07FC4"/>
    <w:rsid w:val="00C10264"/>
    <w:rsid w:val="00C115EC"/>
    <w:rsid w:val="00C11D7B"/>
    <w:rsid w:val="00C11EA1"/>
    <w:rsid w:val="00C12625"/>
    <w:rsid w:val="00C13354"/>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A1A"/>
    <w:rsid w:val="00C26F4A"/>
    <w:rsid w:val="00C27668"/>
    <w:rsid w:val="00C278D5"/>
    <w:rsid w:val="00C27F21"/>
    <w:rsid w:val="00C31031"/>
    <w:rsid w:val="00C318A0"/>
    <w:rsid w:val="00C332D0"/>
    <w:rsid w:val="00C3463A"/>
    <w:rsid w:val="00C346C4"/>
    <w:rsid w:val="00C36BD4"/>
    <w:rsid w:val="00C3708C"/>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0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C32"/>
    <w:rsid w:val="00C75E1C"/>
    <w:rsid w:val="00C76A00"/>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3703"/>
    <w:rsid w:val="00C93B38"/>
    <w:rsid w:val="00C93E4C"/>
    <w:rsid w:val="00C94E77"/>
    <w:rsid w:val="00C96481"/>
    <w:rsid w:val="00C9682F"/>
    <w:rsid w:val="00C972AB"/>
    <w:rsid w:val="00C97B72"/>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6283"/>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0506"/>
    <w:rsid w:val="00D00572"/>
    <w:rsid w:val="00D03248"/>
    <w:rsid w:val="00D03913"/>
    <w:rsid w:val="00D03A90"/>
    <w:rsid w:val="00D0586D"/>
    <w:rsid w:val="00D05E2F"/>
    <w:rsid w:val="00D05F7C"/>
    <w:rsid w:val="00D06F71"/>
    <w:rsid w:val="00D0780C"/>
    <w:rsid w:val="00D0786B"/>
    <w:rsid w:val="00D07FB0"/>
    <w:rsid w:val="00D100AB"/>
    <w:rsid w:val="00D10B67"/>
    <w:rsid w:val="00D11BFE"/>
    <w:rsid w:val="00D124F4"/>
    <w:rsid w:val="00D1270F"/>
    <w:rsid w:val="00D12A60"/>
    <w:rsid w:val="00D132B1"/>
    <w:rsid w:val="00D13FC2"/>
    <w:rsid w:val="00D1499B"/>
    <w:rsid w:val="00D14C4B"/>
    <w:rsid w:val="00D15798"/>
    <w:rsid w:val="00D15C5B"/>
    <w:rsid w:val="00D16526"/>
    <w:rsid w:val="00D17CAE"/>
    <w:rsid w:val="00D17D81"/>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2770F"/>
    <w:rsid w:val="00D31226"/>
    <w:rsid w:val="00D3265C"/>
    <w:rsid w:val="00D32F25"/>
    <w:rsid w:val="00D346AF"/>
    <w:rsid w:val="00D34B7F"/>
    <w:rsid w:val="00D35BAA"/>
    <w:rsid w:val="00D360BC"/>
    <w:rsid w:val="00D37310"/>
    <w:rsid w:val="00D373ED"/>
    <w:rsid w:val="00D37D7D"/>
    <w:rsid w:val="00D42322"/>
    <w:rsid w:val="00D42A91"/>
    <w:rsid w:val="00D42BFA"/>
    <w:rsid w:val="00D42D39"/>
    <w:rsid w:val="00D43670"/>
    <w:rsid w:val="00D43849"/>
    <w:rsid w:val="00D4401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77FD6"/>
    <w:rsid w:val="00D80C25"/>
    <w:rsid w:val="00D80E7F"/>
    <w:rsid w:val="00D81484"/>
    <w:rsid w:val="00D8201F"/>
    <w:rsid w:val="00D82627"/>
    <w:rsid w:val="00D82889"/>
    <w:rsid w:val="00D8324C"/>
    <w:rsid w:val="00D83FDD"/>
    <w:rsid w:val="00D8584A"/>
    <w:rsid w:val="00D85CD8"/>
    <w:rsid w:val="00D87108"/>
    <w:rsid w:val="00D8720A"/>
    <w:rsid w:val="00D875B1"/>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0E1B"/>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288"/>
    <w:rsid w:val="00DD48D9"/>
    <w:rsid w:val="00DD4D3A"/>
    <w:rsid w:val="00DD5BB6"/>
    <w:rsid w:val="00DD63F5"/>
    <w:rsid w:val="00DD68A6"/>
    <w:rsid w:val="00DD779D"/>
    <w:rsid w:val="00DD7F58"/>
    <w:rsid w:val="00DE06AD"/>
    <w:rsid w:val="00DE0857"/>
    <w:rsid w:val="00DE13D5"/>
    <w:rsid w:val="00DE25C9"/>
    <w:rsid w:val="00DE2A5B"/>
    <w:rsid w:val="00DE2F49"/>
    <w:rsid w:val="00DE4556"/>
    <w:rsid w:val="00DE55C4"/>
    <w:rsid w:val="00DE560B"/>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DE6"/>
    <w:rsid w:val="00E05F25"/>
    <w:rsid w:val="00E069A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622"/>
    <w:rsid w:val="00E3375B"/>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7EF4"/>
    <w:rsid w:val="00E50C8F"/>
    <w:rsid w:val="00E50CF3"/>
    <w:rsid w:val="00E512D4"/>
    <w:rsid w:val="00E517C8"/>
    <w:rsid w:val="00E5264D"/>
    <w:rsid w:val="00E53C5E"/>
    <w:rsid w:val="00E540F7"/>
    <w:rsid w:val="00E54A9F"/>
    <w:rsid w:val="00E57215"/>
    <w:rsid w:val="00E602B8"/>
    <w:rsid w:val="00E614EE"/>
    <w:rsid w:val="00E617BE"/>
    <w:rsid w:val="00E628BA"/>
    <w:rsid w:val="00E62DDF"/>
    <w:rsid w:val="00E62EEA"/>
    <w:rsid w:val="00E636C7"/>
    <w:rsid w:val="00E63933"/>
    <w:rsid w:val="00E647E9"/>
    <w:rsid w:val="00E6567F"/>
    <w:rsid w:val="00E657B2"/>
    <w:rsid w:val="00E676FD"/>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6A96"/>
    <w:rsid w:val="00EA763D"/>
    <w:rsid w:val="00EA769D"/>
    <w:rsid w:val="00EA7E1A"/>
    <w:rsid w:val="00EB073A"/>
    <w:rsid w:val="00EB21F4"/>
    <w:rsid w:val="00EB33EC"/>
    <w:rsid w:val="00EB3763"/>
    <w:rsid w:val="00EB3778"/>
    <w:rsid w:val="00EB3C09"/>
    <w:rsid w:val="00EB420B"/>
    <w:rsid w:val="00EB43BD"/>
    <w:rsid w:val="00EB4C31"/>
    <w:rsid w:val="00EB5C05"/>
    <w:rsid w:val="00EB668F"/>
    <w:rsid w:val="00EB6EEC"/>
    <w:rsid w:val="00EB793A"/>
    <w:rsid w:val="00EC07E3"/>
    <w:rsid w:val="00EC0F64"/>
    <w:rsid w:val="00EC2383"/>
    <w:rsid w:val="00EC42E1"/>
    <w:rsid w:val="00EC47CA"/>
    <w:rsid w:val="00EC4B14"/>
    <w:rsid w:val="00EC5024"/>
    <w:rsid w:val="00EC5BCB"/>
    <w:rsid w:val="00EC65B2"/>
    <w:rsid w:val="00EC668C"/>
    <w:rsid w:val="00EC68EC"/>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0EA9"/>
    <w:rsid w:val="00F11D87"/>
    <w:rsid w:val="00F12599"/>
    <w:rsid w:val="00F12617"/>
    <w:rsid w:val="00F12A54"/>
    <w:rsid w:val="00F12E37"/>
    <w:rsid w:val="00F12FCC"/>
    <w:rsid w:val="00F1313D"/>
    <w:rsid w:val="00F138D8"/>
    <w:rsid w:val="00F14195"/>
    <w:rsid w:val="00F1436C"/>
    <w:rsid w:val="00F1468E"/>
    <w:rsid w:val="00F15511"/>
    <w:rsid w:val="00F1596A"/>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9EC"/>
    <w:rsid w:val="00F56B5D"/>
    <w:rsid w:val="00F57316"/>
    <w:rsid w:val="00F577C7"/>
    <w:rsid w:val="00F57822"/>
    <w:rsid w:val="00F604F4"/>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2D"/>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211B"/>
    <w:rsid w:val="00FA26D0"/>
    <w:rsid w:val="00FA4202"/>
    <w:rsid w:val="00FA4485"/>
    <w:rsid w:val="00FA525D"/>
    <w:rsid w:val="00FA5885"/>
    <w:rsid w:val="00FA60B6"/>
    <w:rsid w:val="00FA62E0"/>
    <w:rsid w:val="00FA636E"/>
    <w:rsid w:val="00FA6953"/>
    <w:rsid w:val="00FA7281"/>
    <w:rsid w:val="00FB029F"/>
    <w:rsid w:val="00FB0472"/>
    <w:rsid w:val="00FB10D8"/>
    <w:rsid w:val="00FB11D3"/>
    <w:rsid w:val="00FB1A91"/>
    <w:rsid w:val="00FB20F0"/>
    <w:rsid w:val="00FB241F"/>
    <w:rsid w:val="00FB318A"/>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28FD"/>
    <w:rsid w:val="00FD33DB"/>
    <w:rsid w:val="00FD446F"/>
    <w:rsid w:val="00FD5200"/>
    <w:rsid w:val="00FD52B3"/>
    <w:rsid w:val="00FD552A"/>
    <w:rsid w:val="00FD5C90"/>
    <w:rsid w:val="00FD6525"/>
    <w:rsid w:val="00FD7730"/>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229"/>
    <w:rsid w:val="00FF027F"/>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5C235"/>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customStyle="1" w:styleId="ListParagraphChar">
    <w:name w:val="List Paragraph Char"/>
    <w:link w:val="ListParagraph"/>
    <w:uiPriority w:val="34"/>
    <w:rsid w:val="00C75C32"/>
    <w:rPr>
      <w:rFonts w:ascii="Times New Roman" w:hAnsi="Times New Roman"/>
      <w:lang w:val="en-GB"/>
    </w:rPr>
  </w:style>
  <w:style w:type="character" w:customStyle="1" w:styleId="fontstyle01">
    <w:name w:val="fontstyle01"/>
    <w:basedOn w:val="DefaultParagraphFont"/>
    <w:rsid w:val="00C75C32"/>
    <w:rPr>
      <w:rFonts w:ascii="IntelClear-Regular" w:hAnsi="IntelClear-Regular" w:hint="default"/>
      <w:b w:val="0"/>
      <w:bCs w:val="0"/>
      <w:i w:val="0"/>
      <w:iCs w:val="0"/>
      <w:color w:val="003C71"/>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31A2F-52F7-46D7-AE9A-269413FE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4308</TotalTime>
  <Pages>5</Pages>
  <Words>2052</Words>
  <Characters>10262</Characters>
  <Application>Microsoft Office Word</Application>
  <DocSecurity>0</DocSecurity>
  <Lines>367</Lines>
  <Paragraphs>223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Xu, Tao</cp:lastModifiedBy>
  <cp:revision>56</cp:revision>
  <cp:lastPrinted>2013-01-18T19:27:00Z</cp:lastPrinted>
  <dcterms:created xsi:type="dcterms:W3CDTF">2017-11-17T17:10:00Z</dcterms:created>
  <dcterms:modified xsi:type="dcterms:W3CDTF">2018-02-19T20:40:00Z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73118c67-7a57-4523-8779-7862ddc96e2e</vt:lpwstr>
  </property>
  <property fmtid="{D5CDD505-2E9C-101B-9397-08002B2CF9AE}" pid="12" name="CTP_BU">
    <vt:lpwstr>NEXT GEN AND STANDARDS GROUP</vt:lpwstr>
  </property>
  <property fmtid="{D5CDD505-2E9C-101B-9397-08002B2CF9AE}" pid="13" name="CTP_TimeStamp">
    <vt:lpwstr>2018-02-19 20:40:14Z</vt:lpwstr>
  </property>
  <property fmtid="{D5CDD505-2E9C-101B-9397-08002B2CF9AE}" pid="14" name="_ReviewingToolsShownOnce">
    <vt:lpwstr/>
  </property>
  <property fmtid="{D5CDD505-2E9C-101B-9397-08002B2CF9AE}" pid="15" name="CTPClassification">
    <vt:lpwstr>CTP_IC</vt:lpwstr>
  </property>
</Properties>
</file>